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Default="00AA2C0F">
      <w:pPr>
        <w:spacing w:line="400" w:lineRule="exact"/>
        <w:ind w:right="44"/>
        <w:jc w:val="center"/>
        <w:rPr>
          <w:rFonts w:cs="細明體"/>
          <w:sz w:val="32"/>
          <w:lang w:eastAsia="zh-TW"/>
        </w:rPr>
      </w:pPr>
      <w:r>
        <w:rPr>
          <w:rFonts w:cs="細明體" w:hint="eastAsia"/>
          <w:sz w:val="32"/>
          <w:lang w:eastAsia="zh-TW"/>
        </w:rPr>
        <w:t xml:space="preserve">開南大學 </w:t>
      </w:r>
      <w:r w:rsidR="00BE2922">
        <w:rPr>
          <w:rFonts w:cs="細明體" w:hint="eastAsia"/>
          <w:sz w:val="32"/>
          <w:lang w:eastAsia="zh-TW"/>
        </w:rPr>
        <w:t>學</w:t>
      </w:r>
      <w:proofErr w:type="gramStart"/>
      <w:r w:rsidR="00BE2922">
        <w:rPr>
          <w:rFonts w:cs="細明體" w:hint="eastAsia"/>
          <w:sz w:val="32"/>
          <w:lang w:eastAsia="zh-TW"/>
        </w:rPr>
        <w:t>務</w:t>
      </w:r>
      <w:proofErr w:type="gramEnd"/>
      <w:r w:rsidR="00BE2922">
        <w:rPr>
          <w:rFonts w:cs="細明體" w:hint="eastAsia"/>
          <w:sz w:val="32"/>
          <w:lang w:eastAsia="zh-TW"/>
        </w:rPr>
        <w:t>處</w:t>
      </w:r>
      <w:r>
        <w:rPr>
          <w:rFonts w:cs="細明體" w:hint="eastAsia"/>
          <w:sz w:val="32"/>
          <w:lang w:eastAsia="zh-TW"/>
        </w:rPr>
        <w:t>資源教室</w:t>
      </w:r>
    </w:p>
    <w:p w:rsidR="005C74AA" w:rsidRPr="004564DC" w:rsidRDefault="004564DC">
      <w:pPr>
        <w:spacing w:line="400" w:lineRule="exact"/>
        <w:ind w:right="44"/>
        <w:jc w:val="center"/>
        <w:rPr>
          <w:sz w:val="32"/>
          <w:lang w:eastAsia="zh-TW"/>
        </w:rPr>
      </w:pPr>
      <w:r w:rsidRPr="004564DC">
        <w:rPr>
          <w:rFonts w:cs="細明體" w:hint="eastAsia"/>
          <w:sz w:val="32"/>
          <w:lang w:eastAsia="zh-TW"/>
        </w:rPr>
        <w:t>個人資料</w:t>
      </w:r>
      <w:r w:rsidR="00C103B0">
        <w:rPr>
          <w:rFonts w:cs="細明體" w:hint="eastAsia"/>
          <w:sz w:val="32"/>
          <w:lang w:eastAsia="zh-TW"/>
        </w:rPr>
        <w:t>授權使用</w:t>
      </w:r>
      <w:r w:rsidRPr="004564DC">
        <w:rPr>
          <w:rFonts w:cs="細明體" w:hint="eastAsia"/>
          <w:sz w:val="32"/>
          <w:lang w:eastAsia="zh-TW"/>
        </w:rPr>
        <w:t>同意書</w:t>
      </w:r>
    </w:p>
    <w:p w:rsidR="005C74AA" w:rsidRPr="00F64545" w:rsidRDefault="005C74AA">
      <w:pPr>
        <w:pStyle w:val="a3"/>
        <w:spacing w:before="7"/>
        <w:rPr>
          <w:sz w:val="20"/>
          <w:szCs w:val="20"/>
          <w:lang w:eastAsia="zh-TW"/>
        </w:rPr>
      </w:pPr>
    </w:p>
    <w:p w:rsidR="005C74AA" w:rsidRPr="004564DC" w:rsidRDefault="0065347F">
      <w:pPr>
        <w:pStyle w:val="a3"/>
        <w:spacing w:before="0" w:line="276" w:lineRule="auto"/>
        <w:ind w:left="108" w:right="210" w:firstLine="480"/>
        <w:jc w:val="both"/>
        <w:rPr>
          <w:lang w:eastAsia="zh-TW"/>
        </w:rPr>
      </w:pPr>
      <w:r w:rsidRPr="004564DC">
        <w:rPr>
          <w:lang w:eastAsia="zh-TW"/>
        </w:rPr>
        <w:t>本同意書說</w:t>
      </w:r>
      <w:r w:rsidRPr="00542E3B">
        <w:rPr>
          <w:lang w:eastAsia="zh-TW"/>
        </w:rPr>
        <w:t>明</w:t>
      </w:r>
      <w:r w:rsidR="004564DC" w:rsidRPr="00542E3B">
        <w:rPr>
          <w:rFonts w:hint="eastAsia"/>
          <w:lang w:eastAsia="zh-TW"/>
        </w:rPr>
        <w:t>開南大學</w:t>
      </w:r>
      <w:r w:rsidRPr="00542E3B">
        <w:rPr>
          <w:lang w:eastAsia="zh-TW"/>
        </w:rPr>
        <w:t>資源教室（以下簡稱資源教室）</w:t>
      </w:r>
      <w:r w:rsidR="00D46807" w:rsidRPr="00542E3B">
        <w:rPr>
          <w:rFonts w:hint="eastAsia"/>
          <w:lang w:eastAsia="zh-TW"/>
        </w:rPr>
        <w:t>為輔導所需蒐集、處理及利用您的個人資料，依據個人資料保</w:t>
      </w:r>
      <w:r w:rsidR="00D46807">
        <w:rPr>
          <w:rFonts w:hint="eastAsia"/>
          <w:lang w:eastAsia="zh-TW"/>
        </w:rPr>
        <w:t>護法(</w:t>
      </w:r>
      <w:proofErr w:type="gramStart"/>
      <w:r w:rsidR="00D46807">
        <w:rPr>
          <w:rFonts w:hint="eastAsia"/>
          <w:lang w:eastAsia="zh-TW"/>
        </w:rPr>
        <w:t>以下稱個資</w:t>
      </w:r>
      <w:proofErr w:type="gramEnd"/>
      <w:r w:rsidR="00D46807">
        <w:rPr>
          <w:rFonts w:hint="eastAsia"/>
          <w:lang w:eastAsia="zh-TW"/>
        </w:rPr>
        <w:t>法)第八條規定，應向您告知下列事項，請您詳閱。</w:t>
      </w:r>
    </w:p>
    <w:p w:rsidR="005C74AA" w:rsidRPr="00F64545" w:rsidRDefault="005C74AA">
      <w:pPr>
        <w:pStyle w:val="a3"/>
        <w:spacing w:before="3"/>
        <w:rPr>
          <w:sz w:val="20"/>
          <w:szCs w:val="20"/>
          <w:lang w:eastAsia="zh-TW"/>
        </w:rPr>
      </w:pPr>
    </w:p>
    <w:p w:rsidR="00D46807" w:rsidRDefault="004564DC">
      <w:pPr>
        <w:pStyle w:val="a3"/>
        <w:spacing w:before="0"/>
        <w:ind w:left="108"/>
        <w:rPr>
          <w:rFonts w:cs="細明體"/>
          <w:lang w:eastAsia="zh-TW"/>
        </w:rPr>
      </w:pPr>
      <w:r w:rsidRPr="004564DC">
        <w:rPr>
          <w:rFonts w:cs="細明體" w:hint="eastAsia"/>
          <w:lang w:eastAsia="zh-TW"/>
        </w:rPr>
        <w:t>一、</w:t>
      </w:r>
      <w:r w:rsidR="00D46807" w:rsidRPr="00D46807">
        <w:rPr>
          <w:rFonts w:cs="細明體" w:hint="eastAsia"/>
          <w:lang w:eastAsia="zh-TW"/>
        </w:rPr>
        <w:t>蒐集之目的</w:t>
      </w:r>
      <w:r w:rsidR="00D46807">
        <w:rPr>
          <w:rFonts w:cs="細明體" w:hint="eastAsia"/>
          <w:lang w:eastAsia="zh-TW"/>
        </w:rPr>
        <w:t>:</w:t>
      </w:r>
    </w:p>
    <w:p w:rsidR="00B82BBD" w:rsidRDefault="00D46807" w:rsidP="000A0151">
      <w:pPr>
        <w:pStyle w:val="a3"/>
        <w:spacing w:before="0"/>
        <w:ind w:left="567"/>
        <w:rPr>
          <w:rFonts w:cs="細明體"/>
          <w:lang w:eastAsia="zh-TW"/>
        </w:rPr>
      </w:pPr>
      <w:r>
        <w:rPr>
          <w:rFonts w:cs="細明體" w:hint="eastAsia"/>
          <w:lang w:eastAsia="zh-TW"/>
        </w:rPr>
        <w:t>依據特殊教育法等相關法令辦理各項教育及行政業務、協助學校工作推動之目的使用，包含輔導、教學、轉銜服務、行政業務、</w:t>
      </w:r>
      <w:r w:rsidR="00DC50C2" w:rsidRPr="00DC50C2">
        <w:rPr>
          <w:rFonts w:cs="細明體" w:hint="eastAsia"/>
          <w:lang w:eastAsia="zh-TW"/>
        </w:rPr>
        <w:t>特教系統</w:t>
      </w:r>
      <w:r w:rsidR="00DC50C2">
        <w:rPr>
          <w:rFonts w:cs="細明體" w:hint="eastAsia"/>
          <w:lang w:eastAsia="zh-TW"/>
        </w:rPr>
        <w:t>、</w:t>
      </w:r>
      <w:r>
        <w:rPr>
          <w:rFonts w:cs="細明體" w:hint="eastAsia"/>
          <w:lang w:eastAsia="zh-TW"/>
        </w:rPr>
        <w:t>個別化支持計畫及會議</w:t>
      </w:r>
      <w:r w:rsidR="00DC50C2">
        <w:rPr>
          <w:rFonts w:cs="細明體" w:hint="eastAsia"/>
          <w:lang w:eastAsia="zh-TW"/>
        </w:rPr>
        <w:t>等，需建立及使用身心障礙學生各種資料，並通報教育部、更新特教通報網及學校資料，若無通報將影響特教相關服務、福利補助及教育支援等相關權益。</w:t>
      </w:r>
    </w:p>
    <w:p w:rsidR="00B82BBD" w:rsidRDefault="00B82BBD">
      <w:pPr>
        <w:pStyle w:val="a3"/>
        <w:spacing w:before="0"/>
        <w:ind w:left="108"/>
        <w:rPr>
          <w:rFonts w:cs="細明體"/>
          <w:lang w:eastAsia="zh-TW"/>
        </w:rPr>
      </w:pPr>
      <w:r>
        <w:rPr>
          <w:rFonts w:cs="細明體" w:hint="eastAsia"/>
          <w:lang w:eastAsia="zh-TW"/>
        </w:rPr>
        <w:t>二、蒐集之個人資料類別:</w:t>
      </w:r>
    </w:p>
    <w:p w:rsidR="00724039" w:rsidRDefault="00B82BBD" w:rsidP="00724039">
      <w:pPr>
        <w:pStyle w:val="a3"/>
        <w:tabs>
          <w:tab w:val="left" w:pos="444"/>
        </w:tabs>
        <w:spacing w:before="0"/>
        <w:ind w:leftChars="257" w:left="565"/>
        <w:rPr>
          <w:rFonts w:cs="細明體"/>
          <w:lang w:eastAsia="zh-TW"/>
        </w:rPr>
      </w:pPr>
      <w:r>
        <w:rPr>
          <w:rFonts w:cs="細明體" w:hint="eastAsia"/>
          <w:lang w:eastAsia="zh-TW"/>
        </w:rPr>
        <w:t>識別類(例如:姓名、身分證字</w:t>
      </w:r>
      <w:r w:rsidR="00724039">
        <w:rPr>
          <w:rFonts w:cs="細明體" w:hint="eastAsia"/>
          <w:lang w:eastAsia="zh-TW"/>
        </w:rPr>
        <w:t>號、電話、地址、單位、職稱)、特徵類(例如:出生年月日、國籍等)、家庭情形、教育、健康、受</w:t>
      </w:r>
      <w:proofErr w:type="gramStart"/>
      <w:r w:rsidR="00724039">
        <w:rPr>
          <w:rFonts w:cs="細明體" w:hint="eastAsia"/>
          <w:lang w:eastAsia="zh-TW"/>
        </w:rPr>
        <w:t>僱</w:t>
      </w:r>
      <w:proofErr w:type="gramEnd"/>
      <w:r w:rsidR="00724039">
        <w:rPr>
          <w:rFonts w:cs="細明體" w:hint="eastAsia"/>
          <w:lang w:eastAsia="zh-TW"/>
        </w:rPr>
        <w:t>情形、財務及符合蒐集目的之各項個人資料類別等。</w:t>
      </w:r>
    </w:p>
    <w:p w:rsidR="0086315C" w:rsidRDefault="00B82BBD" w:rsidP="0086315C">
      <w:pPr>
        <w:pStyle w:val="a3"/>
        <w:spacing w:before="0"/>
        <w:ind w:left="108"/>
        <w:rPr>
          <w:rFonts w:cs="細明體"/>
          <w:lang w:eastAsia="zh-TW"/>
        </w:rPr>
      </w:pPr>
      <w:r>
        <w:rPr>
          <w:rFonts w:cs="細明體" w:hint="eastAsia"/>
          <w:lang w:eastAsia="zh-TW"/>
        </w:rPr>
        <w:t>三、個人資料利用之</w:t>
      </w:r>
      <w:proofErr w:type="gramStart"/>
      <w:r>
        <w:rPr>
          <w:rFonts w:cs="細明體" w:hint="eastAsia"/>
          <w:lang w:eastAsia="zh-TW"/>
        </w:rPr>
        <w:t>期間、</w:t>
      </w:r>
      <w:proofErr w:type="gramEnd"/>
      <w:r>
        <w:rPr>
          <w:rFonts w:cs="細明體" w:hint="eastAsia"/>
          <w:lang w:eastAsia="zh-TW"/>
        </w:rPr>
        <w:t>地區、對象及方式:</w:t>
      </w:r>
    </w:p>
    <w:p w:rsidR="00724039" w:rsidRDefault="00724039" w:rsidP="0086315C">
      <w:pPr>
        <w:pStyle w:val="a3"/>
        <w:numPr>
          <w:ilvl w:val="0"/>
          <w:numId w:val="5"/>
        </w:numPr>
        <w:spacing w:before="0"/>
        <w:rPr>
          <w:rFonts w:cs="細明體"/>
          <w:lang w:eastAsia="zh-TW"/>
        </w:rPr>
      </w:pPr>
      <w:r>
        <w:rPr>
          <w:rFonts w:cs="細明體" w:hint="eastAsia"/>
          <w:lang w:eastAsia="zh-TW"/>
        </w:rPr>
        <w:t>期間:個人資料蒐集之特定目的存續</w:t>
      </w:r>
      <w:proofErr w:type="gramStart"/>
      <w:r>
        <w:rPr>
          <w:rFonts w:cs="細明體" w:hint="eastAsia"/>
          <w:lang w:eastAsia="zh-TW"/>
        </w:rPr>
        <w:t>期間，</w:t>
      </w:r>
      <w:proofErr w:type="gramEnd"/>
      <w:r>
        <w:rPr>
          <w:rFonts w:cs="細明體" w:hint="eastAsia"/>
          <w:lang w:eastAsia="zh-TW"/>
        </w:rPr>
        <w:t>依相關法令之保存所訂保存</w:t>
      </w:r>
      <w:r w:rsidR="00AF6777">
        <w:rPr>
          <w:rFonts w:cs="細明體" w:hint="eastAsia"/>
          <w:lang w:eastAsia="zh-TW"/>
        </w:rPr>
        <w:t>期</w:t>
      </w:r>
      <w:r>
        <w:rPr>
          <w:rFonts w:cs="細明體" w:hint="eastAsia"/>
          <w:lang w:eastAsia="zh-TW"/>
        </w:rPr>
        <w:t>限或本校因執行教學、行政相關業務所必須之保存期間。由本單位儲存之個人資料</w:t>
      </w:r>
      <w:r w:rsidR="007256BA">
        <w:rPr>
          <w:rFonts w:cs="細明體" w:hint="eastAsia"/>
          <w:lang w:eastAsia="zh-TW"/>
        </w:rPr>
        <w:t>，除應學</w:t>
      </w:r>
      <w:r w:rsidR="00FF5CAC">
        <w:rPr>
          <w:rFonts w:cs="細明體" w:hint="eastAsia"/>
          <w:lang w:eastAsia="zh-TW"/>
        </w:rPr>
        <w:t>生</w:t>
      </w:r>
      <w:bookmarkStart w:id="0" w:name="_GoBack"/>
      <w:bookmarkEnd w:id="0"/>
      <w:r w:rsidR="007256BA">
        <w:rPr>
          <w:rFonts w:cs="細明體" w:hint="eastAsia"/>
          <w:lang w:eastAsia="zh-TW"/>
        </w:rPr>
        <w:t>本人之申請依法令執行事項外，不會將您的個人資料移作其他目的使用。</w:t>
      </w:r>
    </w:p>
    <w:p w:rsidR="00724039" w:rsidRDefault="00724039" w:rsidP="0086315C">
      <w:pPr>
        <w:pStyle w:val="a3"/>
        <w:numPr>
          <w:ilvl w:val="0"/>
          <w:numId w:val="5"/>
        </w:numPr>
        <w:spacing w:before="0"/>
        <w:rPr>
          <w:rFonts w:cs="細明體"/>
          <w:lang w:eastAsia="zh-TW"/>
        </w:rPr>
      </w:pPr>
      <w:r w:rsidRPr="0086315C">
        <w:rPr>
          <w:rFonts w:cs="細明體" w:hint="eastAsia"/>
          <w:lang w:eastAsia="zh-TW"/>
        </w:rPr>
        <w:t>地區</w:t>
      </w:r>
      <w:r w:rsidR="007256BA" w:rsidRPr="0086315C">
        <w:rPr>
          <w:rFonts w:cs="細明體" w:hint="eastAsia"/>
          <w:lang w:eastAsia="zh-TW"/>
        </w:rPr>
        <w:t>:</w:t>
      </w:r>
      <w:r w:rsidR="000A0151">
        <w:rPr>
          <w:rFonts w:cs="細明體" w:hint="eastAsia"/>
          <w:lang w:eastAsia="zh-TW"/>
        </w:rPr>
        <w:t>本國及與本校有業務往來之國內外機構營業處所所在地。</w:t>
      </w:r>
    </w:p>
    <w:p w:rsidR="00724039" w:rsidRDefault="00724039" w:rsidP="0086315C">
      <w:pPr>
        <w:pStyle w:val="a3"/>
        <w:numPr>
          <w:ilvl w:val="0"/>
          <w:numId w:val="5"/>
        </w:numPr>
        <w:spacing w:before="0"/>
        <w:rPr>
          <w:rFonts w:cs="細明體"/>
          <w:lang w:eastAsia="zh-TW"/>
        </w:rPr>
      </w:pPr>
      <w:r w:rsidRPr="0086315C">
        <w:rPr>
          <w:rFonts w:cs="細明體" w:hint="eastAsia"/>
          <w:lang w:eastAsia="zh-TW"/>
        </w:rPr>
        <w:t>對象</w:t>
      </w:r>
      <w:r w:rsidR="00055806" w:rsidRPr="0086315C">
        <w:rPr>
          <w:rFonts w:cs="細明體" w:hint="eastAsia"/>
          <w:lang w:eastAsia="zh-TW"/>
        </w:rPr>
        <w:t>:</w:t>
      </w:r>
      <w:r w:rsidR="000A0151">
        <w:rPr>
          <w:rFonts w:cs="細明體" w:hint="eastAsia"/>
          <w:lang w:eastAsia="zh-TW"/>
        </w:rPr>
        <w:t>本校教學行政相關業務人員、聘任協助之助理人員、</w:t>
      </w:r>
      <w:r w:rsidR="00AF6777">
        <w:rPr>
          <w:rFonts w:cs="細明體" w:hint="eastAsia"/>
          <w:lang w:eastAsia="zh-TW"/>
        </w:rPr>
        <w:t>學習相關之國內外機構、</w:t>
      </w:r>
      <w:r w:rsidR="000A0151">
        <w:rPr>
          <w:rFonts w:cs="細明體" w:hint="eastAsia"/>
          <w:lang w:eastAsia="zh-TW"/>
        </w:rPr>
        <w:t>依法有調查權機關、主管行政機關。</w:t>
      </w:r>
    </w:p>
    <w:p w:rsidR="00724039" w:rsidRPr="0086315C" w:rsidRDefault="00724039" w:rsidP="00542E3B">
      <w:pPr>
        <w:pStyle w:val="a3"/>
        <w:numPr>
          <w:ilvl w:val="0"/>
          <w:numId w:val="5"/>
        </w:numPr>
        <w:spacing w:before="0"/>
        <w:rPr>
          <w:rFonts w:cs="細明體"/>
          <w:lang w:eastAsia="zh-TW"/>
        </w:rPr>
      </w:pPr>
      <w:r w:rsidRPr="0086315C">
        <w:rPr>
          <w:rFonts w:cs="細明體" w:hint="eastAsia"/>
          <w:lang w:eastAsia="zh-TW"/>
        </w:rPr>
        <w:t>方式</w:t>
      </w:r>
      <w:r w:rsidR="0086315C" w:rsidRPr="0086315C">
        <w:rPr>
          <w:rFonts w:cs="細明體" w:hint="eastAsia"/>
          <w:lang w:eastAsia="zh-TW"/>
        </w:rPr>
        <w:t>:以自動化機器或其他非自動化之方式，依誠實及信用方法利用。開南大學特教系統將登載</w:t>
      </w:r>
      <w:r w:rsidR="00542E3B">
        <w:rPr>
          <w:rFonts w:cs="細明體" w:hint="eastAsia"/>
          <w:lang w:eastAsia="zh-TW"/>
        </w:rPr>
        <w:t>學生資料、輔導紀錄</w:t>
      </w:r>
      <w:r w:rsidR="0086315C" w:rsidRPr="0086315C">
        <w:rPr>
          <w:rFonts w:cs="細明體" w:hint="eastAsia"/>
          <w:lang w:eastAsia="zh-TW"/>
        </w:rPr>
        <w:t>、服務使用統計分析、編輯個別化支持服務計畫等，</w:t>
      </w:r>
      <w:r w:rsidR="0086315C" w:rsidRPr="0086315C">
        <w:rPr>
          <w:rFonts w:cs="細明體"/>
          <w:lang w:eastAsia="zh-TW"/>
        </w:rPr>
        <w:t>每學期初由資源教室協助告知</w:t>
      </w:r>
      <w:r w:rsidR="00AC4B2C">
        <w:rPr>
          <w:rFonts w:cs="細明體" w:hint="eastAsia"/>
          <w:lang w:eastAsia="zh-TW"/>
        </w:rPr>
        <w:t>系所主任、導師、</w:t>
      </w:r>
      <w:r w:rsidR="00542E3B">
        <w:rPr>
          <w:rFonts w:cs="細明體"/>
          <w:lang w:eastAsia="zh-TW"/>
        </w:rPr>
        <w:t>授課教師您的身分、障礙</w:t>
      </w:r>
      <w:r w:rsidR="00542E3B">
        <w:rPr>
          <w:rFonts w:cs="細明體" w:hint="eastAsia"/>
          <w:lang w:eastAsia="zh-TW"/>
        </w:rPr>
        <w:t>類</w:t>
      </w:r>
      <w:r w:rsidR="00542E3B">
        <w:rPr>
          <w:rFonts w:cs="細明體"/>
          <w:lang w:eastAsia="zh-TW"/>
        </w:rPr>
        <w:t>別</w:t>
      </w:r>
      <w:r w:rsidR="00542E3B">
        <w:rPr>
          <w:rFonts w:cs="細明體" w:hint="eastAsia"/>
          <w:lang w:eastAsia="zh-TW"/>
        </w:rPr>
        <w:t>、</w:t>
      </w:r>
      <w:r w:rsidR="0086315C" w:rsidRPr="0086315C">
        <w:rPr>
          <w:rFonts w:cs="細明體"/>
          <w:lang w:eastAsia="zh-TW"/>
        </w:rPr>
        <w:t>障礙程度、基本狀況及需師長協助之個別化支持策略，以利於課程中給予</w:t>
      </w:r>
      <w:r w:rsidR="00542E3B">
        <w:rPr>
          <w:rFonts w:cs="細明體"/>
          <w:lang w:eastAsia="zh-TW"/>
        </w:rPr>
        <w:t>協助與關</w:t>
      </w:r>
      <w:r w:rsidR="00542E3B">
        <w:rPr>
          <w:rFonts w:cs="細明體" w:hint="eastAsia"/>
          <w:lang w:eastAsia="zh-TW"/>
        </w:rPr>
        <w:t>懷，以提供</w:t>
      </w:r>
      <w:r w:rsidR="00542E3B" w:rsidRPr="00542E3B">
        <w:rPr>
          <w:rFonts w:cs="細明體" w:hint="eastAsia"/>
          <w:lang w:eastAsia="zh-TW"/>
        </w:rPr>
        <w:t>完善的特教服務。</w:t>
      </w:r>
    </w:p>
    <w:p w:rsidR="00A22624" w:rsidRDefault="00542E3B" w:rsidP="00A22624">
      <w:pPr>
        <w:pStyle w:val="a3"/>
        <w:spacing w:before="0"/>
        <w:ind w:left="108"/>
        <w:rPr>
          <w:rFonts w:cs="細明體"/>
          <w:lang w:eastAsia="zh-TW"/>
        </w:rPr>
      </w:pPr>
      <w:r>
        <w:rPr>
          <w:rFonts w:cs="細明體" w:hint="eastAsia"/>
          <w:lang w:eastAsia="zh-TW"/>
        </w:rPr>
        <w:t>四、依據個資法第三條規定，您可聯繫資源教室輔導老師協助處理以下事項:</w:t>
      </w:r>
    </w:p>
    <w:p w:rsidR="00542E3B" w:rsidRDefault="00A22624" w:rsidP="00A22624">
      <w:pPr>
        <w:pStyle w:val="a3"/>
        <w:numPr>
          <w:ilvl w:val="0"/>
          <w:numId w:val="6"/>
        </w:numPr>
        <w:spacing w:before="0"/>
        <w:rPr>
          <w:rFonts w:cs="細明體"/>
          <w:lang w:eastAsia="zh-TW"/>
        </w:rPr>
      </w:pPr>
      <w:r>
        <w:rPr>
          <w:rFonts w:cs="細明體" w:hint="eastAsia"/>
          <w:lang w:eastAsia="zh-TW"/>
        </w:rPr>
        <w:t>查詢、請求閱覧或請求製給複製本。</w:t>
      </w:r>
    </w:p>
    <w:p w:rsidR="00A22624" w:rsidRDefault="00A22624" w:rsidP="00A22624">
      <w:pPr>
        <w:pStyle w:val="a3"/>
        <w:numPr>
          <w:ilvl w:val="0"/>
          <w:numId w:val="6"/>
        </w:numPr>
        <w:spacing w:before="0"/>
        <w:rPr>
          <w:rFonts w:cs="細明體"/>
          <w:lang w:eastAsia="zh-TW"/>
        </w:rPr>
      </w:pPr>
      <w:r>
        <w:rPr>
          <w:rFonts w:cs="細明體" w:hint="eastAsia"/>
          <w:lang w:eastAsia="zh-TW"/>
        </w:rPr>
        <w:t>請求補充或更正，惟依法您應為適當</w:t>
      </w:r>
      <w:proofErr w:type="gramStart"/>
      <w:r>
        <w:rPr>
          <w:rFonts w:cs="細明體" w:hint="eastAsia"/>
          <w:lang w:eastAsia="zh-TW"/>
        </w:rPr>
        <w:t>之釋明</w:t>
      </w:r>
      <w:proofErr w:type="gramEnd"/>
      <w:r>
        <w:rPr>
          <w:rFonts w:cs="細明體" w:hint="eastAsia"/>
          <w:lang w:eastAsia="zh-TW"/>
        </w:rPr>
        <w:t>。</w:t>
      </w:r>
    </w:p>
    <w:p w:rsidR="00A22624" w:rsidRDefault="00A22624" w:rsidP="00A22624">
      <w:pPr>
        <w:pStyle w:val="a3"/>
        <w:numPr>
          <w:ilvl w:val="0"/>
          <w:numId w:val="6"/>
        </w:numPr>
        <w:spacing w:before="0"/>
        <w:rPr>
          <w:rFonts w:cs="細明體"/>
          <w:lang w:eastAsia="zh-TW"/>
        </w:rPr>
      </w:pPr>
      <w:r>
        <w:rPr>
          <w:rFonts w:cs="細明體" w:hint="eastAsia"/>
          <w:lang w:eastAsia="zh-TW"/>
        </w:rPr>
        <w:t>請求停止蒐集、處理、利用及請求刪除，惟依法因執行資源教室業務所必須者，得不依請求為之。</w:t>
      </w:r>
    </w:p>
    <w:p w:rsidR="005C74AA" w:rsidRPr="004564DC" w:rsidRDefault="00A22624" w:rsidP="00A22624">
      <w:pPr>
        <w:pStyle w:val="a3"/>
        <w:spacing w:before="6"/>
        <w:ind w:left="1176" w:hanging="1080"/>
        <w:rPr>
          <w:lang w:eastAsia="zh-TW"/>
        </w:rPr>
      </w:pPr>
      <w:r>
        <w:rPr>
          <w:rFonts w:cs="細明體" w:hint="eastAsia"/>
          <w:lang w:eastAsia="zh-TW"/>
        </w:rPr>
        <w:t>五</w:t>
      </w:r>
      <w:r w:rsidR="004564DC" w:rsidRPr="004564DC">
        <w:rPr>
          <w:rFonts w:cs="細明體" w:hint="eastAsia"/>
          <w:lang w:eastAsia="zh-TW"/>
        </w:rPr>
        <w:t>、基本資料之保密</w:t>
      </w:r>
    </w:p>
    <w:p w:rsidR="005C74AA" w:rsidRDefault="0065347F">
      <w:pPr>
        <w:pStyle w:val="a3"/>
        <w:spacing w:before="45" w:line="276" w:lineRule="auto"/>
        <w:ind w:left="391" w:right="166"/>
        <w:jc w:val="both"/>
        <w:rPr>
          <w:w w:val="95"/>
          <w:lang w:eastAsia="zh-TW"/>
        </w:rPr>
      </w:pPr>
      <w:r w:rsidRPr="004564DC">
        <w:rPr>
          <w:lang w:eastAsia="zh-TW"/>
        </w:rPr>
        <w:t>您的個人資料受到中華民國「個人資料保護法」與相關法令之保護及規範，僅限使用於</w:t>
      </w:r>
      <w:r w:rsidR="00A22624">
        <w:rPr>
          <w:rFonts w:hint="eastAsia"/>
          <w:lang w:eastAsia="zh-TW"/>
        </w:rPr>
        <w:t>本校</w:t>
      </w:r>
      <w:r w:rsidR="00FF6526">
        <w:rPr>
          <w:rFonts w:hint="eastAsia"/>
          <w:u w:val="single"/>
          <w:lang w:eastAsia="zh-TW"/>
        </w:rPr>
        <w:t>特殊教育</w:t>
      </w:r>
      <w:r w:rsidRPr="004564DC">
        <w:rPr>
          <w:lang w:eastAsia="zh-TW"/>
        </w:rPr>
        <w:t>業務必要之範圍內，且個人資料採取安全妥適之保護措施與銷毀程序，非經本</w:t>
      </w:r>
      <w:r w:rsidRPr="004564DC">
        <w:rPr>
          <w:w w:val="95"/>
          <w:lang w:eastAsia="zh-TW"/>
        </w:rPr>
        <w:t>人同意或法律規定外，不得揭露於第三者或散佈。</w:t>
      </w:r>
    </w:p>
    <w:p w:rsidR="00D46807" w:rsidRDefault="00D46807">
      <w:pPr>
        <w:pStyle w:val="a3"/>
        <w:spacing w:before="45" w:line="276" w:lineRule="auto"/>
        <w:ind w:left="391" w:right="166"/>
        <w:jc w:val="both"/>
        <w:rPr>
          <w:w w:val="95"/>
          <w:lang w:eastAsia="zh-TW"/>
        </w:rPr>
      </w:pPr>
    </w:p>
    <w:p w:rsidR="005C74AA" w:rsidRPr="00BE2922" w:rsidRDefault="00BE2922" w:rsidP="00BE2922">
      <w:pPr>
        <w:pStyle w:val="a3"/>
        <w:spacing w:before="45" w:line="276" w:lineRule="auto"/>
        <w:ind w:left="391" w:right="166"/>
        <w:jc w:val="both"/>
        <w:rPr>
          <w:sz w:val="28"/>
          <w:szCs w:val="28"/>
          <w:lang w:eastAsia="zh-TW"/>
        </w:rPr>
      </w:pPr>
      <w:r w:rsidRPr="00BE2922">
        <w:rPr>
          <w:rFonts w:hint="eastAsia"/>
          <w:sz w:val="28"/>
          <w:szCs w:val="28"/>
          <w:lang w:eastAsia="zh-TW"/>
        </w:rPr>
        <w:t xml:space="preserve">本人 </w:t>
      </w:r>
      <w:r w:rsidRPr="00BE2922">
        <w:rPr>
          <w:rFonts w:hint="eastAsia"/>
          <w:sz w:val="28"/>
          <w:szCs w:val="28"/>
          <w:u w:val="single"/>
          <w:lang w:eastAsia="zh-TW"/>
        </w:rPr>
        <w:t xml:space="preserve">                  </w:t>
      </w:r>
      <w:r w:rsidRPr="00BE2922">
        <w:rPr>
          <w:rFonts w:hint="eastAsia"/>
          <w:sz w:val="28"/>
          <w:szCs w:val="28"/>
          <w:lang w:eastAsia="zh-TW"/>
        </w:rPr>
        <w:t>就上述</w:t>
      </w:r>
      <w:proofErr w:type="gramStart"/>
      <w:r w:rsidRPr="00BE2922">
        <w:rPr>
          <w:rFonts w:hint="eastAsia"/>
          <w:sz w:val="28"/>
          <w:szCs w:val="28"/>
          <w:lang w:eastAsia="zh-TW"/>
        </w:rPr>
        <w:t>個</w:t>
      </w:r>
      <w:proofErr w:type="gramEnd"/>
      <w:r w:rsidRPr="00BE2922">
        <w:rPr>
          <w:rFonts w:hint="eastAsia"/>
          <w:sz w:val="28"/>
          <w:szCs w:val="28"/>
          <w:lang w:eastAsia="zh-TW"/>
        </w:rPr>
        <w:t>資相關事項已經閱讀並充分瞭解內容，同意開南大學</w:t>
      </w:r>
      <w:proofErr w:type="gramStart"/>
      <w:r w:rsidRPr="00BE2922">
        <w:rPr>
          <w:rFonts w:hint="eastAsia"/>
          <w:sz w:val="28"/>
          <w:szCs w:val="28"/>
          <w:lang w:eastAsia="zh-TW"/>
        </w:rPr>
        <w:t>學務</w:t>
      </w:r>
      <w:proofErr w:type="gramEnd"/>
      <w:r w:rsidRPr="00BE2922">
        <w:rPr>
          <w:rFonts w:hint="eastAsia"/>
          <w:sz w:val="28"/>
          <w:szCs w:val="28"/>
          <w:lang w:eastAsia="zh-TW"/>
        </w:rPr>
        <w:t>處資源教室依此</w:t>
      </w:r>
      <w:r w:rsidRPr="00BE2922">
        <w:rPr>
          <w:sz w:val="28"/>
          <w:szCs w:val="28"/>
          <w:lang w:eastAsia="zh-TW"/>
        </w:rPr>
        <w:t>同意書</w:t>
      </w:r>
      <w:r w:rsidRPr="00BE2922">
        <w:rPr>
          <w:rFonts w:hint="eastAsia"/>
          <w:sz w:val="28"/>
          <w:szCs w:val="28"/>
          <w:lang w:eastAsia="zh-TW"/>
        </w:rPr>
        <w:t>為本人</w:t>
      </w:r>
      <w:proofErr w:type="gramStart"/>
      <w:r w:rsidRPr="00BE2922">
        <w:rPr>
          <w:rFonts w:hint="eastAsia"/>
          <w:sz w:val="28"/>
          <w:szCs w:val="28"/>
          <w:lang w:eastAsia="zh-TW"/>
        </w:rPr>
        <w:t>個</w:t>
      </w:r>
      <w:proofErr w:type="gramEnd"/>
      <w:r w:rsidRPr="00BE2922">
        <w:rPr>
          <w:rFonts w:hint="eastAsia"/>
          <w:sz w:val="28"/>
          <w:szCs w:val="28"/>
          <w:lang w:eastAsia="zh-TW"/>
        </w:rPr>
        <w:t>資之蒐集、輔導、教學、處理及利用，特此聲明。</w:t>
      </w:r>
    </w:p>
    <w:p w:rsidR="00F32D9F" w:rsidRDefault="00BE2922" w:rsidP="00BE2922">
      <w:pPr>
        <w:pStyle w:val="1"/>
        <w:spacing w:before="140"/>
        <w:ind w:left="0" w:right="560" w:firstLineChars="550" w:firstLine="154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cs="細明體" w:hint="eastAsia"/>
          <w:lang w:eastAsia="zh-TW"/>
        </w:rPr>
        <w:t>本人/法定代理人或監護人簽章</w:t>
      </w:r>
      <w:r w:rsidR="004564DC" w:rsidRPr="004564DC">
        <w:rPr>
          <w:rFonts w:ascii="標楷體" w:eastAsia="標楷體" w:hAnsi="標楷體" w:cs="細明體" w:hint="eastAsia"/>
          <w:lang w:eastAsia="zh-TW"/>
        </w:rPr>
        <w:t>：</w:t>
      </w:r>
      <w:r w:rsidR="0065347F" w:rsidRPr="004564DC">
        <w:rPr>
          <w:rFonts w:ascii="標楷體" w:eastAsia="標楷體" w:hAnsi="標楷體"/>
          <w:b/>
          <w:u w:val="single"/>
          <w:lang w:eastAsia="zh-TW"/>
        </w:rPr>
        <w:t xml:space="preserve"> </w:t>
      </w:r>
      <w:r w:rsidR="0065347F" w:rsidRPr="004564DC">
        <w:rPr>
          <w:rFonts w:ascii="標楷體" w:eastAsia="標楷體" w:hAnsi="標楷體"/>
          <w:b/>
          <w:u w:val="single"/>
          <w:lang w:eastAsia="zh-TW"/>
        </w:rPr>
        <w:tab/>
      </w:r>
      <w:r w:rsidR="0036592A">
        <w:rPr>
          <w:rFonts w:ascii="標楷體" w:eastAsia="標楷體" w:hAnsi="標楷體" w:hint="eastAsia"/>
          <w:b/>
          <w:u w:val="single"/>
          <w:lang w:eastAsia="zh-TW"/>
        </w:rPr>
        <w:t xml:space="preserve">      </w:t>
      </w:r>
      <w:r>
        <w:rPr>
          <w:rFonts w:ascii="標楷體" w:eastAsia="標楷體" w:hAnsi="標楷體" w:hint="eastAsia"/>
          <w:b/>
          <w:u w:val="single"/>
          <w:lang w:eastAsia="zh-TW"/>
        </w:rPr>
        <w:t xml:space="preserve">               </w:t>
      </w:r>
      <w:r w:rsidR="0036592A">
        <w:rPr>
          <w:rFonts w:ascii="標楷體" w:eastAsia="標楷體" w:hAnsi="標楷體" w:hint="eastAsia"/>
          <w:b/>
          <w:u w:val="single"/>
          <w:lang w:eastAsia="zh-TW"/>
        </w:rPr>
        <w:t xml:space="preserve">  </w:t>
      </w:r>
      <w:r>
        <w:rPr>
          <w:rFonts w:ascii="標楷體" w:eastAsia="標楷體" w:hAnsi="標楷體" w:hint="eastAsia"/>
          <w:b/>
          <w:u w:val="single"/>
          <w:lang w:eastAsia="zh-TW"/>
        </w:rPr>
        <w:t xml:space="preserve"> </w:t>
      </w:r>
      <w:r w:rsidR="0036592A">
        <w:rPr>
          <w:rFonts w:ascii="標楷體" w:eastAsia="標楷體" w:hAnsi="標楷體" w:hint="eastAsia"/>
          <w:b/>
          <w:u w:val="single"/>
          <w:lang w:eastAsia="zh-TW"/>
        </w:rPr>
        <w:t xml:space="preserve"> </w:t>
      </w:r>
      <w:r w:rsidR="0036592A" w:rsidRPr="00BE2922">
        <w:rPr>
          <w:rFonts w:ascii="標楷體" w:eastAsia="標楷體" w:hAnsi="標楷體" w:hint="eastAsia"/>
          <w:b/>
          <w:u w:val="single"/>
          <w:lang w:eastAsia="zh-TW"/>
        </w:rPr>
        <w:t xml:space="preserve">    </w:t>
      </w:r>
      <w:r w:rsidR="0036592A">
        <w:rPr>
          <w:rFonts w:ascii="標楷體" w:eastAsia="標楷體" w:hAnsi="標楷體" w:hint="eastAsia"/>
          <w:b/>
          <w:u w:val="single"/>
          <w:lang w:eastAsia="zh-TW"/>
        </w:rPr>
        <w:t xml:space="preserve">   </w:t>
      </w:r>
      <w:r w:rsidR="0036592A" w:rsidRPr="0036592A">
        <w:rPr>
          <w:rFonts w:ascii="標楷體" w:eastAsia="標楷體" w:hAnsi="標楷體" w:hint="eastAsia"/>
          <w:b/>
          <w:lang w:eastAsia="zh-TW"/>
        </w:rPr>
        <w:t xml:space="preserve">     </w:t>
      </w:r>
    </w:p>
    <w:p w:rsidR="00BE2922" w:rsidRDefault="00BE2922" w:rsidP="0036592A">
      <w:pPr>
        <w:pStyle w:val="2"/>
        <w:tabs>
          <w:tab w:val="left" w:pos="2209"/>
          <w:tab w:val="left" w:pos="3380"/>
          <w:tab w:val="left" w:pos="4422"/>
        </w:tabs>
        <w:spacing w:beforeLines="50" w:before="120"/>
        <w:ind w:left="0"/>
        <w:jc w:val="right"/>
        <w:rPr>
          <w:rFonts w:cs="細明體"/>
          <w:lang w:eastAsia="zh-TW"/>
        </w:rPr>
      </w:pPr>
      <w:r w:rsidRPr="00BE2922">
        <w:rPr>
          <w:rFonts w:cs="細明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8AC68" wp14:editId="4CAAF91B">
                <wp:simplePos x="0" y="0"/>
                <wp:positionH relativeFrom="column">
                  <wp:posOffset>3219450</wp:posOffset>
                </wp:positionH>
                <wp:positionV relativeFrom="paragraph">
                  <wp:posOffset>17780</wp:posOffset>
                </wp:positionV>
                <wp:extent cx="3795395" cy="1403985"/>
                <wp:effectExtent l="0" t="0" r="14605" b="203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22" w:rsidRPr="00BE2922" w:rsidRDefault="00BE2922">
                            <w:pPr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E2922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(學生若未滿20歲或視需要加</w:t>
                            </w:r>
                            <w:proofErr w:type="gramStart"/>
                            <w:r w:rsidRPr="00BE2922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註</w:t>
                            </w:r>
                            <w:proofErr w:type="gramEnd"/>
                            <w:r w:rsidRPr="00BE2922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法定代理人或監護人簽名)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3.5pt;margin-top:1.4pt;width:29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" strokecolor="white [3212]">
                <v:textbox style="mso-fit-shape-to-text:t">
                  <w:txbxContent>
                    <w:p w:rsidR="00BE2922" w:rsidRPr="00BE2922" w:rsidRDefault="00BE2922">
                      <w:pPr>
                        <w:rPr>
                          <w:sz w:val="20"/>
                          <w:szCs w:val="20"/>
                          <w:lang w:eastAsia="zh-TW"/>
                        </w:rPr>
                      </w:pPr>
                      <w:r w:rsidRPr="00BE2922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(學生若未滿20歲或視需要加</w:t>
                      </w:r>
                      <w:proofErr w:type="gramStart"/>
                      <w:r w:rsidRPr="00BE2922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註</w:t>
                      </w:r>
                      <w:proofErr w:type="gramEnd"/>
                      <w:r w:rsidRPr="00BE2922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法定代理人或監護人簽名)</w:t>
                      </w:r>
                    </w:p>
                  </w:txbxContent>
                </v:textbox>
              </v:shape>
            </w:pict>
          </mc:Fallback>
        </mc:AlternateContent>
      </w:r>
    </w:p>
    <w:p w:rsidR="005C74AA" w:rsidRPr="004564DC" w:rsidRDefault="004564DC" w:rsidP="000A71FB">
      <w:pPr>
        <w:pStyle w:val="2"/>
        <w:tabs>
          <w:tab w:val="left" w:pos="2209"/>
          <w:tab w:val="left" w:pos="3380"/>
          <w:tab w:val="left" w:pos="4422"/>
        </w:tabs>
        <w:spacing w:beforeLines="50" w:before="120"/>
        <w:ind w:left="0"/>
        <w:jc w:val="right"/>
        <w:rPr>
          <w:lang w:eastAsia="zh-TW"/>
        </w:rPr>
        <w:sectPr w:rsidR="005C74AA" w:rsidRPr="004564DC" w:rsidSect="00BE2922">
          <w:headerReference w:type="default" r:id="rId9"/>
          <w:footerReference w:type="default" r:id="rId10"/>
          <w:type w:val="continuous"/>
          <w:pgSz w:w="11900" w:h="16840"/>
          <w:pgMar w:top="680" w:right="1080" w:bottom="280" w:left="1140" w:header="284" w:footer="720" w:gutter="0"/>
          <w:cols w:space="720" w:equalWidth="0">
            <w:col w:w="9680" w:space="25"/>
          </w:cols>
        </w:sectPr>
      </w:pPr>
      <w:r w:rsidRPr="004564DC">
        <w:rPr>
          <w:rFonts w:cs="細明體" w:hint="eastAsia"/>
          <w:lang w:eastAsia="zh-TW"/>
        </w:rPr>
        <w:t>填表日期：</w:t>
      </w:r>
      <w:r w:rsidR="0065347F" w:rsidRPr="004564DC">
        <w:rPr>
          <w:u w:val="single"/>
          <w:lang w:eastAsia="zh-TW"/>
        </w:rPr>
        <w:t xml:space="preserve"> </w:t>
      </w:r>
      <w:r w:rsidR="0065347F" w:rsidRPr="004564DC">
        <w:rPr>
          <w:u w:val="single"/>
          <w:lang w:eastAsia="zh-TW"/>
        </w:rPr>
        <w:tab/>
      </w:r>
      <w:r w:rsidRPr="004564DC">
        <w:rPr>
          <w:rFonts w:cs="細明體" w:hint="eastAsia"/>
          <w:lang w:eastAsia="zh-TW"/>
        </w:rPr>
        <w:t>年</w:t>
      </w:r>
      <w:r w:rsidR="0065347F" w:rsidRPr="004564DC">
        <w:rPr>
          <w:u w:val="single"/>
          <w:lang w:eastAsia="zh-TW"/>
        </w:rPr>
        <w:t xml:space="preserve"> </w:t>
      </w:r>
      <w:r w:rsidR="0065347F" w:rsidRPr="004564DC">
        <w:rPr>
          <w:u w:val="single"/>
          <w:lang w:eastAsia="zh-TW"/>
        </w:rPr>
        <w:tab/>
      </w:r>
      <w:r w:rsidRPr="004564DC">
        <w:rPr>
          <w:rFonts w:cs="細明體" w:hint="eastAsia"/>
          <w:lang w:eastAsia="zh-TW"/>
        </w:rPr>
        <w:t>月</w:t>
      </w:r>
      <w:r w:rsidR="0065347F" w:rsidRPr="004564DC">
        <w:rPr>
          <w:u w:val="single"/>
          <w:lang w:eastAsia="zh-TW"/>
        </w:rPr>
        <w:t xml:space="preserve"> </w:t>
      </w:r>
      <w:r w:rsidR="0065347F" w:rsidRPr="004564DC">
        <w:rPr>
          <w:u w:val="single"/>
          <w:lang w:eastAsia="zh-TW"/>
        </w:rPr>
        <w:tab/>
      </w:r>
      <w:r w:rsidRPr="004564DC">
        <w:rPr>
          <w:rFonts w:cs="細明體" w:hint="eastAsia"/>
          <w:lang w:eastAsia="zh-TW"/>
        </w:rPr>
        <w:t>日</w:t>
      </w:r>
    </w:p>
    <w:p w:rsidR="0036592A" w:rsidRPr="0036592A" w:rsidRDefault="0036592A" w:rsidP="000A71FB">
      <w:pPr>
        <w:tabs>
          <w:tab w:val="left" w:pos="3611"/>
        </w:tabs>
        <w:spacing w:before="58"/>
        <w:rPr>
          <w:color w:val="FF0000"/>
          <w:spacing w:val="-4"/>
          <w:sz w:val="26"/>
          <w:lang w:eastAsia="zh-TW"/>
        </w:rPr>
      </w:pPr>
    </w:p>
    <w:sectPr w:rsidR="0036592A" w:rsidRPr="0036592A">
      <w:type w:val="continuous"/>
      <w:pgSz w:w="11900" w:h="16840"/>
      <w:pgMar w:top="1000" w:right="10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12" w:rsidRDefault="00EF5112" w:rsidP="0036592A">
      <w:r>
        <w:separator/>
      </w:r>
    </w:p>
  </w:endnote>
  <w:endnote w:type="continuationSeparator" w:id="0">
    <w:p w:rsidR="00EF5112" w:rsidRDefault="00EF5112" w:rsidP="003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2A" w:rsidRPr="002338A2" w:rsidRDefault="0036592A" w:rsidP="007F25DC">
    <w:pPr>
      <w:spacing w:before="62"/>
      <w:ind w:firstLineChars="300" w:firstLine="626"/>
      <w:rPr>
        <w:lang w:eastAsia="zh-TW"/>
      </w:rPr>
    </w:pPr>
    <w:r w:rsidRPr="0036592A">
      <w:rPr>
        <w:w w:val="95"/>
        <w:lang w:eastAsia="zh-TW"/>
      </w:rPr>
      <w:t>諮詢</w:t>
    </w:r>
    <w:r w:rsidRPr="0036592A">
      <w:rPr>
        <w:rFonts w:hint="eastAsia"/>
        <w:w w:val="95"/>
        <w:lang w:eastAsia="zh-TW"/>
      </w:rPr>
      <w:t>聯繫</w:t>
    </w:r>
    <w:r w:rsidRPr="0036592A">
      <w:rPr>
        <w:w w:val="95"/>
        <w:lang w:eastAsia="zh-TW"/>
      </w:rPr>
      <w:t>窗口</w:t>
    </w:r>
    <w:r w:rsidR="00F32D9F">
      <w:rPr>
        <w:rFonts w:hint="eastAsia"/>
        <w:w w:val="95"/>
        <w:lang w:eastAsia="zh-TW"/>
      </w:rPr>
      <w:t>：</w:t>
    </w:r>
    <w:r w:rsidRPr="002338A2">
      <w:rPr>
        <w:rFonts w:hint="eastAsia"/>
        <w:lang w:eastAsia="zh-TW"/>
      </w:rPr>
      <w:t>開南大學</w:t>
    </w:r>
    <w:proofErr w:type="gramStart"/>
    <w:r w:rsidRPr="002338A2">
      <w:rPr>
        <w:rFonts w:hint="eastAsia"/>
        <w:lang w:eastAsia="zh-TW"/>
      </w:rPr>
      <w:t>學務</w:t>
    </w:r>
    <w:proofErr w:type="gramEnd"/>
    <w:r w:rsidRPr="002338A2">
      <w:rPr>
        <w:rFonts w:hint="eastAsia"/>
        <w:lang w:eastAsia="zh-TW"/>
      </w:rPr>
      <w:t xml:space="preserve">處資源教室 </w:t>
    </w:r>
    <w:r w:rsidRPr="002338A2">
      <w:rPr>
        <w:lang w:eastAsia="zh-TW"/>
      </w:rPr>
      <w:t>聯</w:t>
    </w:r>
    <w:r w:rsidRPr="002338A2">
      <w:rPr>
        <w:spacing w:val="2"/>
        <w:lang w:eastAsia="zh-TW"/>
      </w:rPr>
      <w:t>絡</w:t>
    </w:r>
    <w:r w:rsidRPr="002338A2">
      <w:rPr>
        <w:lang w:eastAsia="zh-TW"/>
      </w:rPr>
      <w:t>方</w:t>
    </w:r>
    <w:r w:rsidRPr="002338A2">
      <w:rPr>
        <w:spacing w:val="-43"/>
        <w:lang w:eastAsia="zh-TW"/>
      </w:rPr>
      <w:t>式</w:t>
    </w:r>
    <w:r w:rsidRPr="002338A2">
      <w:rPr>
        <w:spacing w:val="-4"/>
        <w:lang w:eastAsia="zh-TW"/>
      </w:rPr>
      <w:t>：0</w:t>
    </w:r>
    <w:r w:rsidRPr="002338A2">
      <w:rPr>
        <w:rFonts w:hint="eastAsia"/>
        <w:spacing w:val="-4"/>
        <w:lang w:eastAsia="zh-TW"/>
      </w:rPr>
      <w:t>3</w:t>
    </w:r>
    <w:r w:rsidRPr="002338A2">
      <w:rPr>
        <w:spacing w:val="-4"/>
        <w:lang w:eastAsia="zh-TW"/>
      </w:rPr>
      <w:t>-</w:t>
    </w:r>
    <w:r w:rsidRPr="002338A2">
      <w:rPr>
        <w:rFonts w:hint="eastAsia"/>
        <w:spacing w:val="-4"/>
        <w:lang w:eastAsia="zh-TW"/>
      </w:rPr>
      <w:t>3412500</w:t>
    </w:r>
    <w:r w:rsidRPr="002338A2">
      <w:rPr>
        <w:spacing w:val="-68"/>
        <w:lang w:eastAsia="zh-TW"/>
      </w:rPr>
      <w:t xml:space="preserve"> </w:t>
    </w:r>
    <w:r w:rsidRPr="002338A2">
      <w:rPr>
        <w:spacing w:val="-4"/>
        <w:lang w:eastAsia="zh-TW"/>
      </w:rPr>
      <w:t>分機</w:t>
    </w:r>
    <w:r w:rsidRPr="002338A2">
      <w:rPr>
        <w:rFonts w:hint="eastAsia"/>
        <w:spacing w:val="-4"/>
        <w:lang w:eastAsia="zh-TW"/>
      </w:rPr>
      <w:t>1456-1459或4258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12" w:rsidRDefault="00EF5112" w:rsidP="0036592A">
      <w:r>
        <w:separator/>
      </w:r>
    </w:p>
  </w:footnote>
  <w:footnote w:type="continuationSeparator" w:id="0">
    <w:p w:rsidR="00EF5112" w:rsidRDefault="00EF5112" w:rsidP="00365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9F" w:rsidRDefault="00BE2922" w:rsidP="00F32D9F">
    <w:pPr>
      <w:pStyle w:val="a5"/>
      <w:jc w:val="right"/>
    </w:pPr>
    <w:r>
      <w:rPr>
        <w:rFonts w:hint="eastAsia"/>
        <w:lang w:eastAsia="zh-TW"/>
      </w:rPr>
      <w:t>109.06.09</w:t>
    </w:r>
    <w:r w:rsidR="00F32D9F">
      <w:rPr>
        <w:rFonts w:hint="eastAsia"/>
        <w:lang w:eastAsia="zh-TW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DFA"/>
    <w:multiLevelType w:val="hybridMultilevel"/>
    <w:tmpl w:val="9ED25F6C"/>
    <w:lvl w:ilvl="0" w:tplc="9A5886CC">
      <w:start w:val="1"/>
      <w:numFmt w:val="taiwaneseCountingThousand"/>
      <w:lvlText w:val="(%1)"/>
      <w:lvlJc w:val="left"/>
      <w:pPr>
        <w:ind w:left="117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68" w:hanging="480"/>
      </w:pPr>
    </w:lvl>
    <w:lvl w:ilvl="2" w:tplc="0409001B">
      <w:start w:val="1"/>
      <w:numFmt w:val="lowerRoman"/>
      <w:lvlText w:val="%3."/>
      <w:lvlJc w:val="right"/>
      <w:pPr>
        <w:ind w:left="1548" w:hanging="480"/>
      </w:pPr>
    </w:lvl>
    <w:lvl w:ilvl="3" w:tplc="0409000F">
      <w:start w:val="1"/>
      <w:numFmt w:val="decimal"/>
      <w:lvlText w:val="%4."/>
      <w:lvlJc w:val="left"/>
      <w:pPr>
        <w:ind w:left="2028" w:hanging="480"/>
      </w:pPr>
    </w:lvl>
    <w:lvl w:ilvl="4" w:tplc="04090019">
      <w:start w:val="1"/>
      <w:numFmt w:val="ideographTraditional"/>
      <w:lvlText w:val="%5、"/>
      <w:lvlJc w:val="left"/>
      <w:pPr>
        <w:ind w:left="2508" w:hanging="480"/>
      </w:pPr>
    </w:lvl>
    <w:lvl w:ilvl="5" w:tplc="0409001B">
      <w:start w:val="1"/>
      <w:numFmt w:val="lowerRoman"/>
      <w:lvlText w:val="%6."/>
      <w:lvlJc w:val="right"/>
      <w:pPr>
        <w:ind w:left="2988" w:hanging="480"/>
      </w:pPr>
    </w:lvl>
    <w:lvl w:ilvl="6" w:tplc="0409000F">
      <w:start w:val="1"/>
      <w:numFmt w:val="decimal"/>
      <w:lvlText w:val="%7."/>
      <w:lvlJc w:val="left"/>
      <w:pPr>
        <w:ind w:left="3468" w:hanging="480"/>
      </w:pPr>
    </w:lvl>
    <w:lvl w:ilvl="7" w:tplc="04090019">
      <w:start w:val="1"/>
      <w:numFmt w:val="ideographTraditional"/>
      <w:lvlText w:val="%8、"/>
      <w:lvlJc w:val="left"/>
      <w:pPr>
        <w:ind w:left="3948" w:hanging="480"/>
      </w:pPr>
    </w:lvl>
    <w:lvl w:ilvl="8" w:tplc="0409001B">
      <w:start w:val="1"/>
      <w:numFmt w:val="lowerRoman"/>
      <w:lvlText w:val="%9."/>
      <w:lvlJc w:val="right"/>
      <w:pPr>
        <w:ind w:left="4428" w:hanging="480"/>
      </w:pPr>
    </w:lvl>
  </w:abstractNum>
  <w:abstractNum w:abstractNumId="1">
    <w:nsid w:val="32373133"/>
    <w:multiLevelType w:val="hybridMultilevel"/>
    <w:tmpl w:val="5636E7D4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2">
    <w:nsid w:val="46F74259"/>
    <w:multiLevelType w:val="hybridMultilevel"/>
    <w:tmpl w:val="2C760020"/>
    <w:lvl w:ilvl="0" w:tplc="128E21C4">
      <w:start w:val="1"/>
      <w:numFmt w:val="decimal"/>
      <w:lvlText w:val="%1."/>
      <w:lvlJc w:val="left"/>
      <w:pPr>
        <w:ind w:left="895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7A390A">
      <w:numFmt w:val="bullet"/>
      <w:lvlText w:val="•"/>
      <w:lvlJc w:val="left"/>
      <w:pPr>
        <w:ind w:left="1778" w:hanging="361"/>
      </w:pPr>
      <w:rPr>
        <w:rFonts w:hint="default"/>
      </w:rPr>
    </w:lvl>
    <w:lvl w:ilvl="2" w:tplc="B236451A">
      <w:numFmt w:val="bullet"/>
      <w:lvlText w:val="•"/>
      <w:lvlJc w:val="left"/>
      <w:pPr>
        <w:ind w:left="2656" w:hanging="361"/>
      </w:pPr>
      <w:rPr>
        <w:rFonts w:hint="default"/>
      </w:rPr>
    </w:lvl>
    <w:lvl w:ilvl="3" w:tplc="6562E18C"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3F86838A">
      <w:numFmt w:val="bullet"/>
      <w:lvlText w:val="•"/>
      <w:lvlJc w:val="left"/>
      <w:pPr>
        <w:ind w:left="4412" w:hanging="361"/>
      </w:pPr>
      <w:rPr>
        <w:rFonts w:hint="default"/>
      </w:rPr>
    </w:lvl>
    <w:lvl w:ilvl="5" w:tplc="B80E7372">
      <w:numFmt w:val="bullet"/>
      <w:lvlText w:val="•"/>
      <w:lvlJc w:val="left"/>
      <w:pPr>
        <w:ind w:left="5290" w:hanging="361"/>
      </w:pPr>
      <w:rPr>
        <w:rFonts w:hint="default"/>
      </w:rPr>
    </w:lvl>
    <w:lvl w:ilvl="6" w:tplc="444A3E94">
      <w:numFmt w:val="bullet"/>
      <w:lvlText w:val="•"/>
      <w:lvlJc w:val="left"/>
      <w:pPr>
        <w:ind w:left="6168" w:hanging="361"/>
      </w:pPr>
      <w:rPr>
        <w:rFonts w:hint="default"/>
      </w:rPr>
    </w:lvl>
    <w:lvl w:ilvl="7" w:tplc="FFCE4790">
      <w:numFmt w:val="bullet"/>
      <w:lvlText w:val="•"/>
      <w:lvlJc w:val="left"/>
      <w:pPr>
        <w:ind w:left="7046" w:hanging="361"/>
      </w:pPr>
      <w:rPr>
        <w:rFonts w:hint="default"/>
      </w:rPr>
    </w:lvl>
    <w:lvl w:ilvl="8" w:tplc="DB60A20E">
      <w:numFmt w:val="bullet"/>
      <w:lvlText w:val="•"/>
      <w:lvlJc w:val="left"/>
      <w:pPr>
        <w:ind w:left="7924" w:hanging="361"/>
      </w:pPr>
      <w:rPr>
        <w:rFonts w:hint="default"/>
      </w:rPr>
    </w:lvl>
  </w:abstractNum>
  <w:abstractNum w:abstractNumId="3">
    <w:nsid w:val="478D38D8"/>
    <w:multiLevelType w:val="hybridMultilevel"/>
    <w:tmpl w:val="04C0A26C"/>
    <w:lvl w:ilvl="0" w:tplc="752C94D2">
      <w:start w:val="1"/>
      <w:numFmt w:val="decimal"/>
      <w:lvlText w:val="%1."/>
      <w:lvlJc w:val="left"/>
      <w:pPr>
        <w:ind w:left="976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2276B0"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D8FA8570">
      <w:numFmt w:val="bullet"/>
      <w:lvlText w:val="•"/>
      <w:lvlJc w:val="left"/>
      <w:pPr>
        <w:ind w:left="2720" w:hanging="361"/>
      </w:pPr>
      <w:rPr>
        <w:rFonts w:hint="default"/>
      </w:rPr>
    </w:lvl>
    <w:lvl w:ilvl="3" w:tplc="A2CE35E2">
      <w:numFmt w:val="bullet"/>
      <w:lvlText w:val="•"/>
      <w:lvlJc w:val="left"/>
      <w:pPr>
        <w:ind w:left="3590" w:hanging="361"/>
      </w:pPr>
      <w:rPr>
        <w:rFonts w:hint="default"/>
      </w:rPr>
    </w:lvl>
    <w:lvl w:ilvl="4" w:tplc="82825AF6">
      <w:numFmt w:val="bullet"/>
      <w:lvlText w:val="•"/>
      <w:lvlJc w:val="left"/>
      <w:pPr>
        <w:ind w:left="4460" w:hanging="361"/>
      </w:pPr>
      <w:rPr>
        <w:rFonts w:hint="default"/>
      </w:rPr>
    </w:lvl>
    <w:lvl w:ilvl="5" w:tplc="0334595A">
      <w:numFmt w:val="bullet"/>
      <w:lvlText w:val="•"/>
      <w:lvlJc w:val="left"/>
      <w:pPr>
        <w:ind w:left="5330" w:hanging="361"/>
      </w:pPr>
      <w:rPr>
        <w:rFonts w:hint="default"/>
      </w:rPr>
    </w:lvl>
    <w:lvl w:ilvl="6" w:tplc="4748FBCE">
      <w:numFmt w:val="bullet"/>
      <w:lvlText w:val="•"/>
      <w:lvlJc w:val="left"/>
      <w:pPr>
        <w:ind w:left="6200" w:hanging="361"/>
      </w:pPr>
      <w:rPr>
        <w:rFonts w:hint="default"/>
      </w:rPr>
    </w:lvl>
    <w:lvl w:ilvl="7" w:tplc="ADA05CB0">
      <w:numFmt w:val="bullet"/>
      <w:lvlText w:val="•"/>
      <w:lvlJc w:val="left"/>
      <w:pPr>
        <w:ind w:left="7070" w:hanging="361"/>
      </w:pPr>
      <w:rPr>
        <w:rFonts w:hint="default"/>
      </w:rPr>
    </w:lvl>
    <w:lvl w:ilvl="8" w:tplc="2AFA1F8E">
      <w:numFmt w:val="bullet"/>
      <w:lvlText w:val="•"/>
      <w:lvlJc w:val="left"/>
      <w:pPr>
        <w:ind w:left="7940" w:hanging="361"/>
      </w:pPr>
      <w:rPr>
        <w:rFonts w:hint="default"/>
      </w:rPr>
    </w:lvl>
  </w:abstractNum>
  <w:abstractNum w:abstractNumId="4">
    <w:nsid w:val="583B24D9"/>
    <w:multiLevelType w:val="hybridMultilevel"/>
    <w:tmpl w:val="B8D8DB42"/>
    <w:lvl w:ilvl="0" w:tplc="FEE06FC2">
      <w:start w:val="1"/>
      <w:numFmt w:val="decimal"/>
      <w:lvlText w:val="%1."/>
      <w:lvlJc w:val="left"/>
      <w:pPr>
        <w:ind w:left="895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D34EB32">
      <w:numFmt w:val="bullet"/>
      <w:lvlText w:val="•"/>
      <w:lvlJc w:val="left"/>
      <w:pPr>
        <w:ind w:left="1778" w:hanging="361"/>
      </w:pPr>
      <w:rPr>
        <w:rFonts w:hint="default"/>
      </w:rPr>
    </w:lvl>
    <w:lvl w:ilvl="2" w:tplc="635A0AC6">
      <w:numFmt w:val="bullet"/>
      <w:lvlText w:val="•"/>
      <w:lvlJc w:val="left"/>
      <w:pPr>
        <w:ind w:left="2656" w:hanging="361"/>
      </w:pPr>
      <w:rPr>
        <w:rFonts w:hint="default"/>
      </w:rPr>
    </w:lvl>
    <w:lvl w:ilvl="3" w:tplc="AAAAA8A0"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6E9E0C4C">
      <w:numFmt w:val="bullet"/>
      <w:lvlText w:val="•"/>
      <w:lvlJc w:val="left"/>
      <w:pPr>
        <w:ind w:left="4412" w:hanging="361"/>
      </w:pPr>
      <w:rPr>
        <w:rFonts w:hint="default"/>
      </w:rPr>
    </w:lvl>
    <w:lvl w:ilvl="5" w:tplc="06449A16">
      <w:numFmt w:val="bullet"/>
      <w:lvlText w:val="•"/>
      <w:lvlJc w:val="left"/>
      <w:pPr>
        <w:ind w:left="5290" w:hanging="361"/>
      </w:pPr>
      <w:rPr>
        <w:rFonts w:hint="default"/>
      </w:rPr>
    </w:lvl>
    <w:lvl w:ilvl="6" w:tplc="BFA6D0E2">
      <w:numFmt w:val="bullet"/>
      <w:lvlText w:val="•"/>
      <w:lvlJc w:val="left"/>
      <w:pPr>
        <w:ind w:left="6168" w:hanging="361"/>
      </w:pPr>
      <w:rPr>
        <w:rFonts w:hint="default"/>
      </w:rPr>
    </w:lvl>
    <w:lvl w:ilvl="7" w:tplc="04CC7D0E">
      <w:numFmt w:val="bullet"/>
      <w:lvlText w:val="•"/>
      <w:lvlJc w:val="left"/>
      <w:pPr>
        <w:ind w:left="7046" w:hanging="361"/>
      </w:pPr>
      <w:rPr>
        <w:rFonts w:hint="default"/>
      </w:rPr>
    </w:lvl>
    <w:lvl w:ilvl="8" w:tplc="27460330">
      <w:numFmt w:val="bullet"/>
      <w:lvlText w:val="•"/>
      <w:lvlJc w:val="left"/>
      <w:pPr>
        <w:ind w:left="7924" w:hanging="361"/>
      </w:pPr>
      <w:rPr>
        <w:rFonts w:hint="default"/>
      </w:rPr>
    </w:lvl>
  </w:abstractNum>
  <w:abstractNum w:abstractNumId="5">
    <w:nsid w:val="73141266"/>
    <w:multiLevelType w:val="hybridMultilevel"/>
    <w:tmpl w:val="F63E3FC6"/>
    <w:lvl w:ilvl="0" w:tplc="9A5886CC">
      <w:start w:val="1"/>
      <w:numFmt w:val="taiwaneseCountingThousand"/>
      <w:lvlText w:val="(%1)"/>
      <w:lvlJc w:val="left"/>
      <w:pPr>
        <w:ind w:left="10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AA"/>
    <w:rsid w:val="00055806"/>
    <w:rsid w:val="000A0151"/>
    <w:rsid w:val="000A71FB"/>
    <w:rsid w:val="00124203"/>
    <w:rsid w:val="002338A2"/>
    <w:rsid w:val="003470C9"/>
    <w:rsid w:val="0036592A"/>
    <w:rsid w:val="004564DC"/>
    <w:rsid w:val="004823E4"/>
    <w:rsid w:val="00542E3B"/>
    <w:rsid w:val="005C74AA"/>
    <w:rsid w:val="005F5FF9"/>
    <w:rsid w:val="0065347F"/>
    <w:rsid w:val="006956DB"/>
    <w:rsid w:val="00724039"/>
    <w:rsid w:val="007256BA"/>
    <w:rsid w:val="00747023"/>
    <w:rsid w:val="007F25DC"/>
    <w:rsid w:val="0086315C"/>
    <w:rsid w:val="0094362F"/>
    <w:rsid w:val="00A22624"/>
    <w:rsid w:val="00AA2C0F"/>
    <w:rsid w:val="00AC4B2C"/>
    <w:rsid w:val="00AF6777"/>
    <w:rsid w:val="00B50F41"/>
    <w:rsid w:val="00B82BBD"/>
    <w:rsid w:val="00BE2922"/>
    <w:rsid w:val="00C103B0"/>
    <w:rsid w:val="00D10F95"/>
    <w:rsid w:val="00D46807"/>
    <w:rsid w:val="00DC50C2"/>
    <w:rsid w:val="00E14A2D"/>
    <w:rsid w:val="00EF5112"/>
    <w:rsid w:val="00F32D9F"/>
    <w:rsid w:val="00F64545"/>
    <w:rsid w:val="00FF5CAC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37"/>
      <w:ind w:left="10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-3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895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5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592A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5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592A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59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37"/>
      <w:ind w:left="10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-3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895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5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592A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5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592A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5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27E5-0A09-4237-98C4-250D7AC9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user</cp:lastModifiedBy>
  <cp:revision>20</cp:revision>
  <cp:lastPrinted>2020-06-12T01:40:00Z</cp:lastPrinted>
  <dcterms:created xsi:type="dcterms:W3CDTF">2020-06-08T01:53:00Z</dcterms:created>
  <dcterms:modified xsi:type="dcterms:W3CDTF">2020-06-16T02:17:00Z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2016-01-07T00:00:00Z</vt:filetime>
  </property>
</Properties>
</file>