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rPr>
        <w:t>教育部主管法規共用系統</w:t>
      </w:r>
    </w:p>
    <w:p>
      <w:pPr>
        <w:spacing w:line="240" w:lineRule="auto" w:before="0"/>
        <w:rPr>
          <w:rFonts w:ascii="微軟正黑體"/>
          <w:b/>
          <w:sz w:val="18"/>
        </w:rPr>
      </w:pPr>
      <w:r>
        <w:rPr/>
        <w:br w:type="column"/>
      </w:r>
      <w:r>
        <w:rPr>
          <w:rFonts w:ascii="微軟正黑體"/>
          <w:b/>
          <w:sz w:val="18"/>
        </w:rPr>
      </w:r>
    </w:p>
    <w:p>
      <w:pPr>
        <w:pStyle w:val="BodyText"/>
        <w:spacing w:before="3"/>
        <w:ind w:left="0" w:right="0"/>
        <w:rPr>
          <w:rFonts w:ascii="微軟正黑體"/>
          <w:b/>
          <w:sz w:val="17"/>
        </w:rPr>
      </w:pPr>
    </w:p>
    <w:p>
      <w:pPr>
        <w:spacing w:before="0"/>
        <w:ind w:left="110" w:right="0" w:firstLine="0"/>
        <w:jc w:val="left"/>
        <w:rPr>
          <w:sz w:val="18"/>
        </w:rPr>
      </w:pPr>
      <w:r>
        <w:rPr>
          <w:sz w:val="18"/>
        </w:rPr>
        <w:t>列印時間：112.11.02 </w:t>
      </w:r>
      <w:r>
        <w:rPr>
          <w:spacing w:val="-2"/>
          <w:sz w:val="18"/>
        </w:rPr>
        <w:t>08:35</w:t>
      </w:r>
    </w:p>
    <w:p>
      <w:pPr>
        <w:spacing w:after="0"/>
        <w:jc w:val="left"/>
        <w:rPr>
          <w:sz w:val="18"/>
        </w:rPr>
        <w:sectPr>
          <w:type w:val="continuous"/>
          <w:pgSz w:w="11900" w:h="16840"/>
          <w:pgMar w:top="660" w:bottom="280" w:left="340" w:right="540"/>
          <w:cols w:num="2" w:equalWidth="0">
            <w:col w:w="4112" w:space="4441"/>
            <w:col w:w="2467"/>
          </w:cols>
        </w:sectPr>
      </w:pPr>
    </w:p>
    <w:p>
      <w:pPr>
        <w:pStyle w:val="BodyText"/>
        <w:spacing w:line="20" w:lineRule="exact"/>
        <w:ind w:left="110" w:right="0"/>
        <w:rPr>
          <w:sz w:val="2"/>
        </w:rPr>
      </w:pPr>
      <w:r>
        <w:rPr>
          <w:sz w:val="2"/>
        </w:rPr>
        <w:pict>
          <v:group style="width:540.25pt;height:.75pt;mso-position-horizontal-relative:char;mso-position-vertical-relative:line" id="docshapegroup1" coordorigin="0,0" coordsize="10805,15">
            <v:rect style="position:absolute;left:0;top:0;width:10805;height:15" id="docshape2" filled="true" fillcolor="#bfbfbf" stroked="false">
              <v:fill type="solid"/>
            </v:rect>
          </v:group>
        </w:pict>
      </w:r>
      <w:r>
        <w:rPr>
          <w:sz w:val="2"/>
        </w:rPr>
      </w:r>
    </w:p>
    <w:p>
      <w:pPr>
        <w:pStyle w:val="BodyText"/>
        <w:spacing w:before="7"/>
        <w:ind w:left="0" w:right="0"/>
        <w:rPr>
          <w:sz w:val="16"/>
        </w:rPr>
      </w:pPr>
    </w:p>
    <w:p>
      <w:pPr>
        <w:pStyle w:val="BodyText"/>
        <w:spacing w:before="53"/>
        <w:ind w:left="200" w:right="0"/>
      </w:pPr>
      <w:r>
        <w:rPr>
          <w:spacing w:val="8"/>
        </w:rPr>
        <w:t>法規內容</w:t>
      </w:r>
    </w:p>
    <w:p>
      <w:pPr>
        <w:pStyle w:val="BodyText"/>
        <w:spacing w:before="6"/>
        <w:ind w:left="0" w:right="0"/>
        <w:rPr>
          <w:sz w:val="6"/>
        </w:rPr>
      </w:pPr>
      <w:r>
        <w:rPr/>
        <w:pict>
          <v:rect style="position:absolute;margin-left:22.503317pt;margin-top:5.730338pt;width:540.238996pt;height:2.250996pt;mso-position-horizontal-relative:page;mso-position-vertical-relative:paragraph;z-index:-15728128;mso-wrap-distance-left:0;mso-wrap-distance-right:0" id="docshape3" filled="true" fillcolor="#aaaaaa" stroked="false">
            <v:fill type="solid"/>
            <w10:wrap type="topAndBottom"/>
          </v:rect>
        </w:pict>
      </w:r>
    </w:p>
    <w:p>
      <w:pPr>
        <w:pStyle w:val="BodyText"/>
        <w:spacing w:before="2"/>
        <w:ind w:left="0" w:right="0"/>
        <w:rPr>
          <w:sz w:val="32"/>
        </w:rPr>
      </w:pPr>
    </w:p>
    <w:p>
      <w:pPr>
        <w:pStyle w:val="BodyText"/>
        <w:spacing w:line="386" w:lineRule="auto" w:before="1"/>
        <w:ind w:left="277" w:right="3680"/>
      </w:pPr>
      <w:r>
        <w:rPr/>
        <w:pict>
          <v:line style="position:absolute;mso-position-horizontal-relative:page;mso-position-vertical-relative:paragraph;z-index:15730688" from="22.503317pt,22.179478pt" to="562.742312pt,22.179478pt" stroked="true" strokeweight=".750332pt" strokecolor="#cccccc">
            <v:stroke dashstyle="shortdot"/>
            <w10:wrap type="none"/>
          </v:line>
        </w:pict>
      </w:r>
      <w:r>
        <w:rPr/>
        <w:pict>
          <v:line style="position:absolute;mso-position-horizontal-relative:page;mso-position-vertical-relative:paragraph;z-index:15731200" from="22.503317pt,49.191429pt" to="562.742312pt,49.191429pt" stroked="true" strokeweight=".750332pt" strokecolor="#cccccc">
            <v:stroke dashstyle="shortdot"/>
            <w10:wrap type="none"/>
          </v:line>
        </w:pict>
      </w:r>
      <w:r>
        <w:rPr>
          <w:spacing w:val="-5"/>
        </w:rPr>
        <w:t>法規名稱： 教育部補助大專校院招收及輔導身心障礙學生實施要點</w:t>
      </w:r>
      <w:r>
        <w:rPr>
          <w:spacing w:val="-2"/>
        </w:rPr>
        <w:t>公發布日： 民國 </w:t>
      </w:r>
      <w:r>
        <w:rPr/>
        <w:t>89 年 07 月 20 日</w:t>
      </w:r>
    </w:p>
    <w:p>
      <w:pPr>
        <w:pStyle w:val="BodyText"/>
        <w:spacing w:line="335" w:lineRule="exact"/>
        <w:ind w:left="277" w:right="0"/>
      </w:pPr>
      <w:r>
        <w:rPr/>
        <w:pict>
          <v:line style="position:absolute;mso-position-horizontal-relative:page;mso-position-vertical-relative:paragraph;z-index:15731712" from="22.503317pt,49.129704pt" to="562.742312pt,49.129704pt" stroked="true" strokeweight=".750332pt" strokecolor="#cccccc">
            <v:stroke dashstyle="shortdot"/>
            <w10:wrap type="none"/>
          </v:line>
        </w:pict>
      </w:r>
      <w:r>
        <w:rPr>
          <w:spacing w:val="-5"/>
        </w:rPr>
        <w:t>修正日期： 民國 </w:t>
      </w:r>
      <w:r>
        <w:rPr/>
        <w:t>112 年 10 月 18</w:t>
      </w:r>
      <w:r>
        <w:rPr>
          <w:spacing w:val="-5"/>
        </w:rPr>
        <w:t> 日</w:t>
      </w:r>
    </w:p>
    <w:p>
      <w:pPr>
        <w:pStyle w:val="BodyText"/>
        <w:spacing w:before="12"/>
        <w:ind w:left="0" w:right="0"/>
        <w:rPr>
          <w:sz w:val="5"/>
        </w:rPr>
      </w:pPr>
      <w:r>
        <w:rPr/>
        <w:pict>
          <v:shape style="position:absolute;margin-left:22.503317pt;margin-top:5.338474pt;width:540.25pt;height:.1pt;mso-position-horizontal-relative:page;mso-position-vertical-relative:paragraph;z-index:-15727616;mso-wrap-distance-left:0;mso-wrap-distance-right:0" id="docshape4" coordorigin="450,107" coordsize="10805,0" path="m450,107l11255,107e" filled="false" stroked="true" strokeweight=".750332pt" strokecolor="#cccccc">
            <v:path arrowok="t"/>
            <v:stroke dashstyle="shortdot"/>
            <w10:wrap type="topAndBottom"/>
          </v:shape>
        </w:pict>
      </w:r>
    </w:p>
    <w:p>
      <w:pPr>
        <w:pStyle w:val="BodyText"/>
        <w:spacing w:line="386" w:lineRule="auto" w:before="90"/>
        <w:ind w:left="277" w:right="5601"/>
      </w:pPr>
      <w:r>
        <w:rPr>
          <w:spacing w:val="-5"/>
        </w:rPr>
        <w:t>發文字號： 臺教學</w:t>
      </w:r>
      <w:r>
        <w:rPr/>
        <w:t>（四）字第1122805105A</w:t>
      </w:r>
      <w:r>
        <w:rPr>
          <w:spacing w:val="-10"/>
        </w:rPr>
        <w:t>號 令</w:t>
      </w:r>
      <w:r>
        <w:rPr/>
        <w:t>法規體系： 學生事務及特殊教育</w:t>
      </w:r>
    </w:p>
    <w:p>
      <w:pPr>
        <w:pStyle w:val="BodyText"/>
        <w:spacing w:line="335" w:lineRule="exact"/>
        <w:ind w:left="277" w:right="0"/>
      </w:pPr>
      <w:r>
        <w:rPr/>
        <w:pict>
          <v:line style="position:absolute;mso-position-horizontal-relative:page;mso-position-vertical-relative:paragraph;z-index:15732224" from="22.503317pt,-4.894176pt" to="562.742312pt,-4.894176pt" stroked="true" strokeweight=".750332pt" strokecolor="#cccccc">
            <v:stroke dashstyle="shortdot"/>
            <w10:wrap type="none"/>
          </v:line>
        </w:pict>
      </w:r>
      <w:r>
        <w:rPr>
          <w:spacing w:val="-5"/>
        </w:rPr>
        <w:t>圖表附件： </w:t>
      </w:r>
      <w:r>
        <w:rPr/>
        <w:t>(112.10.18)教育部補助大專校院招收及輔導身心障礙學生實施要點附表</w:t>
      </w:r>
      <w:r>
        <w:rPr>
          <w:spacing w:val="-4"/>
        </w:rPr>
        <w:t>.pdf</w:t>
      </w:r>
    </w:p>
    <w:p>
      <w:pPr>
        <w:pStyle w:val="BodyText"/>
        <w:spacing w:before="13"/>
        <w:ind w:left="0" w:right="0"/>
        <w:rPr>
          <w:sz w:val="5"/>
        </w:rPr>
      </w:pPr>
      <w:r>
        <w:rPr/>
        <w:pict>
          <v:shape style="position:absolute;margin-left:22.503317pt;margin-top:5.355507pt;width:540.25pt;height:.1pt;mso-position-horizontal-relative:page;mso-position-vertical-relative:paragraph;z-index:-15727104;mso-wrap-distance-left:0;mso-wrap-distance-right:0" id="docshape5" coordorigin="450,107" coordsize="10805,0" path="m450,107l11255,107e" filled="false" stroked="true" strokeweight=".750332pt" strokecolor="#cccccc">
            <v:path arrowok="t"/>
            <v:stroke dashstyle="shortdot"/>
            <w10:wrap type="topAndBottom"/>
          </v:shape>
        </w:pict>
      </w:r>
    </w:p>
    <w:p>
      <w:pPr>
        <w:pStyle w:val="BodyText"/>
        <w:spacing w:before="2"/>
        <w:ind w:left="0" w:right="0"/>
        <w:rPr>
          <w:sz w:val="26"/>
        </w:rPr>
      </w:pPr>
    </w:p>
    <w:p>
      <w:pPr>
        <w:pStyle w:val="BodyText"/>
        <w:spacing w:line="204" w:lineRule="auto"/>
        <w:ind w:left="590" w:hanging="481"/>
        <w:jc w:val="both"/>
      </w:pPr>
      <w:r>
        <w:rPr>
          <w:spacing w:val="-2"/>
        </w:rPr>
        <w:t>一、教育部（以下簡稱本部）為執行特殊教育法第三十五條第二項、特殊教育法施行細則第十一條及第十二條、各教育階段身心障礙學生轉銜輔導及服務辦法第三條、高等教育階段學校特殊教育專責單位設置及人員進用辦法第三條、身心障礙學生升學輔導辦法第六條、身心障礙學生支持服務辦法第十二條及身心障礙學生無法自行上下學交通服務實施辦法第三條規定，特訂定本要點。</w:t>
      </w:r>
    </w:p>
    <w:p>
      <w:pPr>
        <w:pStyle w:val="BodyText"/>
        <w:spacing w:before="11"/>
        <w:ind w:left="0" w:right="0"/>
        <w:rPr>
          <w:sz w:val="17"/>
        </w:rPr>
      </w:pPr>
    </w:p>
    <w:p>
      <w:pPr>
        <w:pStyle w:val="BodyText"/>
        <w:spacing w:line="310" w:lineRule="exact"/>
        <w:ind w:left="110" w:right="0"/>
      </w:pPr>
      <w:r>
        <w:rPr>
          <w:spacing w:val="-2"/>
        </w:rPr>
        <w:t>二、目的：</w:t>
      </w:r>
    </w:p>
    <w:p>
      <w:pPr>
        <w:pStyle w:val="BodyText"/>
        <w:spacing w:line="204" w:lineRule="auto" w:before="11"/>
        <w:ind w:hanging="721"/>
      </w:pPr>
      <w:r>
        <w:rPr>
          <w:spacing w:val="-2"/>
        </w:rPr>
        <w:t>（一）增加大專校院提供身心障礙學生升學大專校院甄試（以下簡稱甄試）、單獨招生科系之名額。</w:t>
      </w:r>
    </w:p>
    <w:p>
      <w:pPr>
        <w:pStyle w:val="BodyText"/>
        <w:spacing w:line="274" w:lineRule="exact"/>
        <w:ind w:left="350" w:right="0"/>
      </w:pPr>
      <w:r>
        <w:rPr/>
        <w:t>（二）</w:t>
      </w:r>
      <w:r>
        <w:rPr>
          <w:spacing w:val="-1"/>
        </w:rPr>
        <w:t>鼓勵大專校院輔導入學後之身心障礙學生。</w:t>
      </w:r>
    </w:p>
    <w:p>
      <w:pPr>
        <w:pStyle w:val="BodyText"/>
        <w:spacing w:line="310" w:lineRule="exact"/>
        <w:ind w:left="350" w:right="0"/>
      </w:pPr>
      <w:r>
        <w:rPr/>
        <w:t>（三）</w:t>
      </w:r>
      <w:r>
        <w:rPr>
          <w:spacing w:val="-1"/>
        </w:rPr>
        <w:t>協助無法自行上下學之身心障礙學生。</w:t>
      </w:r>
    </w:p>
    <w:p>
      <w:pPr>
        <w:pStyle w:val="BodyText"/>
        <w:spacing w:before="10"/>
        <w:ind w:left="0" w:right="0"/>
        <w:rPr>
          <w:sz w:val="16"/>
        </w:rPr>
      </w:pPr>
    </w:p>
    <w:p>
      <w:pPr>
        <w:pStyle w:val="BodyText"/>
        <w:spacing w:line="310" w:lineRule="exact"/>
        <w:ind w:left="110" w:right="0"/>
      </w:pPr>
      <w:r>
        <w:rPr>
          <w:spacing w:val="-2"/>
        </w:rPr>
        <w:t>三、補助對象：</w:t>
      </w:r>
    </w:p>
    <w:p>
      <w:pPr>
        <w:pStyle w:val="BodyText"/>
        <w:spacing w:line="204" w:lineRule="auto" w:before="11"/>
        <w:ind w:left="830" w:hanging="481"/>
      </w:pPr>
      <w:r>
        <w:rPr>
          <w:spacing w:val="-2"/>
        </w:rPr>
        <w:t>（一）輔導身心障礙學生輔導及轉銜工作經費：</w:t>
      </w:r>
      <w:r>
        <w:rPr>
          <w:spacing w:val="80"/>
          <w:w w:val="150"/>
        </w:rPr>
        <w:t>         </w:t>
      </w:r>
      <w:r>
        <w:rPr/>
        <w:t>１、專科學校：領有本部或直轄市、縣（市）</w:t>
      </w:r>
      <w:r>
        <w:rPr>
          <w:spacing w:val="-2"/>
        </w:rPr>
        <w:t>政府特殊教育學生鑑</w:t>
      </w:r>
    </w:p>
    <w:p>
      <w:pPr>
        <w:pStyle w:val="BodyText"/>
        <w:spacing w:line="274" w:lineRule="exact"/>
        <w:ind w:left="1310" w:right="0"/>
      </w:pPr>
      <w:r>
        <w:rPr>
          <w:spacing w:val="-1"/>
        </w:rPr>
        <w:t>定及就學輔導會核發之國民中學以上教育階段之有效鑑定證明</w:t>
      </w:r>
    </w:p>
    <w:p>
      <w:pPr>
        <w:pStyle w:val="BodyText"/>
        <w:spacing w:line="204" w:lineRule="auto" w:before="11"/>
        <w:ind w:left="830" w:firstLine="480"/>
      </w:pPr>
      <w:r>
        <w:rPr>
          <w:spacing w:val="-2"/>
        </w:rPr>
        <w:t>，且領有就讀學校所發學生證者。</w:t>
      </w:r>
      <w:r>
        <w:rPr>
          <w:spacing w:val="80"/>
          <w:w w:val="150"/>
        </w:rPr>
        <w:t>           </w:t>
      </w:r>
      <w:r>
        <w:rPr>
          <w:spacing w:val="-1"/>
        </w:rPr>
        <w:t>２、大學校院：領有本部或直轄市政府特殊教育學生鑑定及就學輔</w:t>
      </w:r>
    </w:p>
    <w:p>
      <w:pPr>
        <w:pStyle w:val="BodyText"/>
        <w:spacing w:line="204" w:lineRule="auto"/>
        <w:ind w:left="1310"/>
      </w:pPr>
      <w:r>
        <w:rPr>
          <w:spacing w:val="-2"/>
        </w:rPr>
        <w:t>導會核發之高級中等以上教育階段之有效鑑定證明，且領有就讀學校所發學生證者。</w:t>
      </w:r>
    </w:p>
    <w:p>
      <w:pPr>
        <w:pStyle w:val="BodyText"/>
        <w:spacing w:line="204" w:lineRule="auto"/>
        <w:ind w:hanging="721"/>
      </w:pPr>
      <w:r>
        <w:rPr>
          <w:spacing w:val="-2"/>
        </w:rPr>
        <w:t>（二）補助招收身心障礙學生經費：學校招收經由身心障礙學生甄試或身心障礙單獨招生入學，且領有就讀學校所發學生證者。</w:t>
      </w:r>
    </w:p>
    <w:p>
      <w:pPr>
        <w:pStyle w:val="BodyText"/>
        <w:spacing w:line="204" w:lineRule="auto"/>
        <w:ind w:hanging="721"/>
        <w:jc w:val="both"/>
      </w:pPr>
      <w:r>
        <w:rPr>
          <w:spacing w:val="-2"/>
        </w:rPr>
        <w:t>（三）身心障礙學生無法自行上下學之交通補助費：領有本部核發之有效鑑定證明及就讀學校所發學生證，未於學校住宿，並經學校評估身心障礙類別及程度達無法自行上下學者。</w:t>
      </w:r>
    </w:p>
    <w:p>
      <w:pPr>
        <w:pStyle w:val="BodyText"/>
        <w:spacing w:before="10"/>
        <w:ind w:left="0" w:right="0"/>
        <w:rPr>
          <w:sz w:val="17"/>
        </w:rPr>
      </w:pPr>
    </w:p>
    <w:p>
      <w:pPr>
        <w:pStyle w:val="BodyText"/>
        <w:spacing w:line="310" w:lineRule="exact"/>
        <w:ind w:left="110" w:right="0"/>
      </w:pPr>
      <w:r>
        <w:rPr>
          <w:spacing w:val="-1"/>
        </w:rPr>
        <w:t>四、補助項目及基準：</w:t>
      </w:r>
    </w:p>
    <w:p>
      <w:pPr>
        <w:pStyle w:val="BodyText"/>
        <w:spacing w:line="204" w:lineRule="auto" w:before="11"/>
        <w:ind w:hanging="721"/>
        <w:jc w:val="both"/>
      </w:pPr>
      <w:r>
        <w:rPr>
          <w:spacing w:val="-2"/>
        </w:rPr>
        <w:t>（一）辦理輔導身心障礙學生工作者，除空中大學及各公私立大專校院附設空中進修學院之補助項目依第二項規定辦理外，其餘學校之補助分經常門經費及資本門經費二類，依下列規定辦理：</w:t>
      </w:r>
    </w:p>
    <w:p>
      <w:pPr>
        <w:pStyle w:val="BodyText"/>
        <w:spacing w:line="204" w:lineRule="auto"/>
        <w:ind w:left="1310" w:hanging="481"/>
        <w:jc w:val="both"/>
      </w:pPr>
      <w:r>
        <w:rPr>
          <w:spacing w:val="-2"/>
        </w:rPr>
        <w:t>１、經常門經費：包括人事費（即輔導人員費）及業務費（身心障礙學生助理人員服務費、教材及耗材費、課業輔導鐘點費、學</w:t>
      </w:r>
      <w:r>
        <w:rPr/>
        <w:t>生輔導活動費、會報經費、交通費、雜支等項），</w:t>
      </w:r>
      <w:r>
        <w:rPr>
          <w:spacing w:val="-2"/>
        </w:rPr>
        <w:t>依「大專校</w:t>
      </w:r>
    </w:p>
    <w:p>
      <w:pPr>
        <w:spacing w:after="0" w:line="204" w:lineRule="auto"/>
        <w:jc w:val="both"/>
        <w:sectPr>
          <w:type w:val="continuous"/>
          <w:pgSz w:w="11900" w:h="16840"/>
          <w:pgMar w:top="660" w:bottom="280" w:left="340" w:right="540"/>
        </w:sectPr>
      </w:pPr>
    </w:p>
    <w:p>
      <w:pPr>
        <w:pStyle w:val="BodyText"/>
        <w:spacing w:line="204" w:lineRule="auto" w:before="67"/>
        <w:ind w:left="1310"/>
      </w:pPr>
      <w:r>
        <w:rPr>
          <w:spacing w:val="-2"/>
        </w:rPr>
        <w:t>院輔導身心障礙學生工作計畫經常門經費補助基準表」（附表一）編列。</w:t>
      </w:r>
    </w:p>
    <w:p>
      <w:pPr>
        <w:pStyle w:val="BodyText"/>
        <w:spacing w:line="204" w:lineRule="auto"/>
        <w:ind w:left="1310" w:hanging="481"/>
        <w:jc w:val="both"/>
      </w:pPr>
      <w:r>
        <w:rPr>
          <w:spacing w:val="-2"/>
        </w:rPr>
        <w:t>２、資本門經費：包括特殊教育資源中心開辦費與行政事務及教學設備費、資源教室開辦費與行政事務及教學設備費，補助基準詳如附表二「大專校院輔導身心障礙學生工作計畫資本門經費補助基準表」。</w:t>
      </w:r>
    </w:p>
    <w:p>
      <w:pPr>
        <w:pStyle w:val="BodyText"/>
        <w:spacing w:line="274" w:lineRule="exact"/>
        <w:ind w:left="830" w:right="0"/>
      </w:pPr>
      <w:r>
        <w:rPr>
          <w:spacing w:val="-2"/>
        </w:rPr>
        <w:t>３、補助比率：</w:t>
      </w:r>
    </w:p>
    <w:p>
      <w:pPr>
        <w:pStyle w:val="BodyText"/>
        <w:spacing w:line="204" w:lineRule="auto" w:before="11"/>
        <w:ind w:left="1790" w:hanging="721"/>
        <w:jc w:val="both"/>
      </w:pPr>
      <w:r>
        <w:rPr>
          <w:spacing w:val="-2"/>
        </w:rPr>
        <w:t>（１）本部補助提供甄試招生或單獨招生身心障礙學生就讀之學校經費及無法自行上下學身心障礙學生交通補助費得免自</w:t>
      </w:r>
      <w:r>
        <w:rPr>
          <w:spacing w:val="-4"/>
        </w:rPr>
        <w:t>籌款。</w:t>
      </w:r>
    </w:p>
    <w:p>
      <w:pPr>
        <w:pStyle w:val="BodyText"/>
        <w:spacing w:line="274" w:lineRule="exact"/>
        <w:ind w:right="0"/>
      </w:pPr>
      <w:r>
        <w:rPr/>
        <w:t>（２）</w:t>
      </w:r>
      <w:r>
        <w:rPr>
          <w:spacing w:val="-1"/>
        </w:rPr>
        <w:t>本部補助大專校院招收及輔導身心障礙學生工作計畫經費</w:t>
      </w:r>
    </w:p>
    <w:p>
      <w:pPr>
        <w:pStyle w:val="BodyText"/>
        <w:spacing w:line="204" w:lineRule="auto" w:before="11"/>
        <w:ind w:left="1790"/>
      </w:pPr>
      <w:r>
        <w:rPr>
          <w:spacing w:val="-2"/>
        </w:rPr>
        <w:t>，除免自籌款項目外，其餘各經費項目最高補助比率為補助基準表所列金額之百分之九十。</w:t>
      </w:r>
    </w:p>
    <w:p>
      <w:pPr>
        <w:pStyle w:val="BodyText"/>
        <w:spacing w:line="274" w:lineRule="exact"/>
        <w:ind w:left="830" w:right="0"/>
      </w:pPr>
      <w:r>
        <w:rPr>
          <w:spacing w:val="-2"/>
        </w:rPr>
        <w:t>４、經費流用：</w:t>
      </w:r>
    </w:p>
    <w:p>
      <w:pPr>
        <w:pStyle w:val="BodyText"/>
        <w:spacing w:line="204" w:lineRule="auto" w:before="10"/>
        <w:ind w:left="1790" w:hanging="721"/>
      </w:pPr>
      <w:r>
        <w:rPr>
          <w:spacing w:val="-2"/>
        </w:rPr>
        <w:t>（１）有關經費之流用依本部補（捐）助及委辦經費核撥結報作業要點規定辦理。</w:t>
      </w:r>
    </w:p>
    <w:p>
      <w:pPr>
        <w:pStyle w:val="BodyText"/>
        <w:spacing w:line="204" w:lineRule="auto"/>
        <w:ind w:left="1790" w:hanging="721"/>
      </w:pPr>
      <w:r>
        <w:rPr>
          <w:spacing w:val="-2"/>
        </w:rPr>
        <w:t>（２）學校之自籌經費應用於輔導身心障礙學生，並得不限於本要點補助項目。</w:t>
      </w:r>
    </w:p>
    <w:p>
      <w:pPr>
        <w:pStyle w:val="BodyText"/>
        <w:spacing w:line="204" w:lineRule="auto"/>
        <w:ind w:hanging="721"/>
        <w:jc w:val="both"/>
      </w:pPr>
      <w:r>
        <w:rPr>
          <w:spacing w:val="-2"/>
        </w:rPr>
        <w:t>（二）學校當年度招收經甄試招生或單獨招生之身心障礙學生就讀者，每一人補助經常門新臺幣二萬元，作為輔導身心障礙學生工作所</w:t>
      </w:r>
      <w:r>
        <w:rPr>
          <w:spacing w:val="-4"/>
        </w:rPr>
        <w:t>需經費。</w:t>
      </w:r>
    </w:p>
    <w:p>
      <w:pPr>
        <w:pStyle w:val="BodyText"/>
        <w:spacing w:line="204" w:lineRule="auto"/>
        <w:ind w:left="830" w:hanging="481"/>
      </w:pPr>
      <w:r>
        <w:rPr>
          <w:spacing w:val="-2"/>
        </w:rPr>
        <w:t>（三）大專校院辦理特殊教育經費：</w:t>
      </w:r>
      <w:r>
        <w:rPr>
          <w:spacing w:val="80"/>
          <w:w w:val="150"/>
        </w:rPr>
        <w:t>              </w:t>
      </w:r>
      <w:r>
        <w:rPr>
          <w:spacing w:val="-2"/>
        </w:rPr>
        <w:t>１、大專校院為辦理特殊教育，得編列計畫，經學校特殊教育推行</w:t>
      </w:r>
    </w:p>
    <w:p>
      <w:pPr>
        <w:pStyle w:val="BodyText"/>
        <w:spacing w:line="204" w:lineRule="auto"/>
        <w:ind w:left="830" w:firstLine="480"/>
      </w:pPr>
      <w:r>
        <w:rPr>
          <w:spacing w:val="-2"/>
        </w:rPr>
        <w:t>委員會審議通過後，向本部提出經費申請。</w:t>
      </w:r>
      <w:r>
        <w:rPr>
          <w:spacing w:val="80"/>
          <w:w w:val="150"/>
        </w:rPr>
        <w:t>       </w:t>
      </w:r>
      <w:r>
        <w:rPr>
          <w:spacing w:val="-2"/>
        </w:rPr>
        <w:t>２、本部得視審查結果，核定補助活動所需經常門及資本門經費之</w:t>
      </w:r>
    </w:p>
    <w:p>
      <w:pPr>
        <w:pStyle w:val="BodyText"/>
        <w:spacing w:line="274" w:lineRule="exact"/>
        <w:ind w:left="1310" w:right="0"/>
      </w:pPr>
      <w:r>
        <w:rPr>
          <w:spacing w:val="-1"/>
        </w:rPr>
        <w:t>補助比率及辦理期程。</w:t>
      </w:r>
    </w:p>
    <w:p>
      <w:pPr>
        <w:pStyle w:val="BodyText"/>
        <w:spacing w:line="204" w:lineRule="auto" w:before="10"/>
        <w:ind w:left="590"/>
        <w:jc w:val="both"/>
      </w:pPr>
      <w:r>
        <w:rPr>
          <w:spacing w:val="-2"/>
        </w:rPr>
        <w:t>空中大學及各公私立大專校院附設空中進修學院之補助項目為輔導人員費、面授手語翻譯費及學生輔導活動費，其補助基準詳如附表三「</w:t>
      </w:r>
      <w:r>
        <w:rPr>
          <w:spacing w:val="-1"/>
        </w:rPr>
        <w:t>空中進修學制輔導身心障礙學生工作計畫經常門經費補助基準表」。</w:t>
      </w:r>
    </w:p>
    <w:p>
      <w:pPr>
        <w:pStyle w:val="BodyText"/>
        <w:spacing w:before="10"/>
        <w:ind w:left="0" w:right="0"/>
        <w:rPr>
          <w:sz w:val="17"/>
        </w:rPr>
      </w:pPr>
    </w:p>
    <w:p>
      <w:pPr>
        <w:pStyle w:val="BodyText"/>
        <w:spacing w:line="310" w:lineRule="exact" w:before="1"/>
        <w:ind w:left="110" w:right="0"/>
      </w:pPr>
      <w:r>
        <w:rPr>
          <w:spacing w:val="-1"/>
        </w:rPr>
        <w:t>五、申請及審查作業之程序依下列規定辦理：</w:t>
      </w:r>
    </w:p>
    <w:p>
      <w:pPr>
        <w:pStyle w:val="BodyText"/>
        <w:spacing w:line="204" w:lineRule="auto" w:before="10"/>
        <w:ind w:left="830" w:right="7785" w:hanging="481"/>
      </w:pPr>
      <w:r>
        <w:rPr>
          <w:spacing w:val="-2"/>
        </w:rPr>
        <w:t>（一）申請程序及期間： １、招收及輔導經費：</w:t>
      </w:r>
    </w:p>
    <w:p>
      <w:pPr>
        <w:pStyle w:val="BodyText"/>
        <w:spacing w:line="204" w:lineRule="auto"/>
        <w:ind w:left="1790" w:hanging="721"/>
        <w:jc w:val="both"/>
      </w:pPr>
      <w:r>
        <w:rPr>
          <w:spacing w:val="-2"/>
        </w:rPr>
        <w:t>（１）各校一律上網申請，且應將符合申請資格之學生資料於每年十一月二十日前，鍵入本部特殊教育學生通報系統，並於網路完成經費申請程序後，下載列印申請表，逾時系統即關閉不受理申請。</w:t>
      </w:r>
    </w:p>
    <w:p>
      <w:pPr>
        <w:pStyle w:val="BodyText"/>
        <w:spacing w:line="204" w:lineRule="auto"/>
        <w:ind w:left="1790" w:hanging="721"/>
        <w:jc w:val="both"/>
      </w:pPr>
      <w:r>
        <w:rPr>
          <w:spacing w:val="-2"/>
        </w:rPr>
        <w:t>（２）學生資料不得重複通報，其同時就讀不同學校者，應擇一申請。各校通報符合申請資格之學生人數，將作為各校本工作計畫經費之計算依據。</w:t>
      </w:r>
    </w:p>
    <w:p>
      <w:pPr>
        <w:pStyle w:val="BodyText"/>
        <w:spacing w:line="204" w:lineRule="auto"/>
        <w:ind w:left="1790" w:hanging="721"/>
        <w:jc w:val="both"/>
      </w:pPr>
      <w:r>
        <w:rPr>
          <w:spacing w:val="-2"/>
        </w:rPr>
        <w:t>（３）各校每年度之申請案，應使用本部全國特殊教育資訊網下載列印之經費申請表紙本，於每年十一月三十日前函報本部（以郵戳為準）；逾時送件者，本部得依補助基準核算補助數額後，就應補助經費再減百分之十核發。</w:t>
      </w:r>
    </w:p>
    <w:p>
      <w:pPr>
        <w:pStyle w:val="BodyText"/>
        <w:spacing w:line="204" w:lineRule="auto"/>
        <w:ind w:left="1790" w:hanging="721"/>
        <w:jc w:val="both"/>
      </w:pPr>
      <w:r>
        <w:rPr>
          <w:spacing w:val="-2"/>
        </w:rPr>
        <w:t>（４）學校因上述經費不敷支應輔導身心障礙學生工作，或有第五名以上資源教室輔導人員之需求者，得於當年四月三十日前提出詳細需求分析（實施校務基金學校應一併敘明第六點第三款專帳支應情形）、經費用途規劃及學校特殊教</w:t>
      </w:r>
      <w:r>
        <w:rPr>
          <w:spacing w:val="-1"/>
        </w:rPr>
        <w:t>育推行委員會審查之會議紀錄，向本部申請額外補助經費</w:t>
      </w:r>
    </w:p>
    <w:p>
      <w:pPr>
        <w:pStyle w:val="BodyText"/>
        <w:spacing w:line="204" w:lineRule="auto"/>
        <w:ind w:left="1790"/>
        <w:jc w:val="both"/>
      </w:pPr>
      <w:r>
        <w:rPr>
          <w:spacing w:val="-2"/>
        </w:rPr>
        <w:t>，不以大專校院輔導身心障礙學生工作計畫經常門經費補助基準表之計畫經費編列基準為限，經本部審查通過者，另案酌予補助，惟當年度九月入學新生之額外特殊需求，不受上開期限之限制。</w:t>
      </w:r>
    </w:p>
    <w:p>
      <w:pPr>
        <w:spacing w:after="0" w:line="204" w:lineRule="auto"/>
        <w:jc w:val="both"/>
        <w:sectPr>
          <w:pgSz w:w="11900" w:h="16840"/>
          <w:pgMar w:top="660" w:bottom="280" w:left="340" w:right="540"/>
        </w:sectPr>
      </w:pPr>
    </w:p>
    <w:p>
      <w:pPr>
        <w:pStyle w:val="BodyText"/>
        <w:spacing w:line="310" w:lineRule="exact" w:before="31"/>
        <w:ind w:left="830" w:right="0"/>
      </w:pPr>
      <w:r>
        <w:rPr>
          <w:spacing w:val="-1"/>
        </w:rPr>
        <w:t>２、身心障礙學生無法自行上下學交通補助費：</w:t>
      </w:r>
    </w:p>
    <w:p>
      <w:pPr>
        <w:pStyle w:val="BodyText"/>
        <w:spacing w:line="204" w:lineRule="auto" w:before="11"/>
        <w:ind w:left="1790" w:hanging="721"/>
        <w:jc w:val="both"/>
      </w:pPr>
      <w:r>
        <w:rPr>
          <w:spacing w:val="-2"/>
        </w:rPr>
        <w:t>（１）學校應於開學後邀請特教專家學者、醫師或物理治療師等相關專業人員組成審查小組召開評估會議，並於每年十一月三十日前，填具經費申請表併前目招收及輔導經費向本</w:t>
      </w:r>
      <w:r>
        <w:rPr>
          <w:spacing w:val="-4"/>
        </w:rPr>
        <w:t>部申請。</w:t>
      </w:r>
    </w:p>
    <w:p>
      <w:pPr>
        <w:pStyle w:val="BodyText"/>
        <w:spacing w:line="204" w:lineRule="auto"/>
        <w:ind w:left="1790" w:hanging="721"/>
      </w:pPr>
      <w:r>
        <w:rPr>
          <w:spacing w:val="-2"/>
        </w:rPr>
        <w:t>（２）同一學生同時具有二個以上學籍者，以該生於特教通報網通報之學校為準，不得於不同學校重複申請。</w:t>
      </w:r>
    </w:p>
    <w:p>
      <w:pPr>
        <w:pStyle w:val="BodyText"/>
        <w:spacing w:line="204" w:lineRule="auto"/>
        <w:ind w:left="1310" w:hanging="481"/>
        <w:jc w:val="both"/>
      </w:pPr>
      <w:r>
        <w:rPr>
          <w:spacing w:val="-2"/>
        </w:rPr>
        <w:t>３、身心障礙學生轉銜輔導經費：本項經費應依本部公告申請注意事項及期限辦理。所需轉銜輔導人力經費，得參照大專校院輔導身心障礙學生工作計畫經常門經費補助基準表「四、輔導人員費」之補助基準辦理。</w:t>
      </w:r>
    </w:p>
    <w:p>
      <w:pPr>
        <w:pStyle w:val="BodyText"/>
        <w:spacing w:line="204" w:lineRule="auto"/>
        <w:ind w:left="1310" w:hanging="481"/>
        <w:jc w:val="both"/>
      </w:pPr>
      <w:r>
        <w:rPr>
          <w:spacing w:val="-2"/>
        </w:rPr>
        <w:t>４、特殊教育資源中心開辦費：學校應提報特殊教育推行委員會通過後，得於開辦當年度四月三十日前，提出特殊教育資源中心</w:t>
      </w:r>
      <w:r>
        <w:rPr>
          <w:spacing w:val="-4"/>
        </w:rPr>
        <w:t>設置計畫。</w:t>
      </w:r>
    </w:p>
    <w:p>
      <w:pPr>
        <w:pStyle w:val="BodyText"/>
        <w:spacing w:line="204" w:lineRule="auto"/>
        <w:ind w:left="830" w:right="7785" w:hanging="481"/>
      </w:pPr>
      <w:r>
        <w:rPr>
          <w:spacing w:val="-2"/>
        </w:rPr>
        <w:t>（二）申請文件：</w:t>
      </w:r>
      <w:r>
        <w:rPr>
          <w:spacing w:val="80"/>
        </w:rPr>
        <w:t>    </w:t>
      </w:r>
      <w:r>
        <w:rPr>
          <w:spacing w:val="-2"/>
        </w:rPr>
        <w:t>１、招收及輔導經費：</w:t>
      </w:r>
    </w:p>
    <w:p>
      <w:pPr>
        <w:pStyle w:val="BodyText"/>
        <w:spacing w:line="204" w:lineRule="auto"/>
        <w:ind w:left="1790" w:hanging="721"/>
      </w:pPr>
      <w:r>
        <w:rPr>
          <w:spacing w:val="-2"/>
        </w:rPr>
        <w:t>（１）學校年度特殊教育工作計畫（包括輔導人員前一年度參加特殊教育知能研習時數紀錄）。</w:t>
      </w:r>
    </w:p>
    <w:p>
      <w:pPr>
        <w:pStyle w:val="BodyText"/>
        <w:spacing w:line="204" w:lineRule="auto"/>
        <w:ind w:left="1790" w:hanging="721"/>
      </w:pPr>
      <w:r>
        <w:rPr>
          <w:spacing w:val="-2"/>
        </w:rPr>
        <w:t>（２）經費申請表詳附表四及附表五，於本部全國特殊教育資訊網申請並下載列印。</w:t>
      </w:r>
    </w:p>
    <w:p>
      <w:pPr>
        <w:pStyle w:val="BodyText"/>
        <w:spacing w:line="274" w:lineRule="exact"/>
        <w:ind w:right="0"/>
      </w:pPr>
      <w:r>
        <w:rPr/>
        <w:t>（３）</w:t>
      </w:r>
      <w:r>
        <w:rPr>
          <w:spacing w:val="-1"/>
        </w:rPr>
        <w:t>學校審查年度特殊教育工作計畫會議之會議紀錄。</w:t>
      </w:r>
    </w:p>
    <w:p>
      <w:pPr>
        <w:pStyle w:val="BodyText"/>
        <w:spacing w:line="204" w:lineRule="auto" w:before="8"/>
        <w:ind w:left="1790" w:hanging="721"/>
      </w:pPr>
      <w:r>
        <w:rPr>
          <w:spacing w:val="-2"/>
        </w:rPr>
        <w:t>（４）資本門申請項目應先由學校召開會議檢討現有設備數量，並於申請表中提供會議紀錄及需求說明。</w:t>
      </w:r>
    </w:p>
    <w:p>
      <w:pPr>
        <w:pStyle w:val="BodyText"/>
        <w:spacing w:line="274" w:lineRule="exact"/>
        <w:ind w:left="830" w:right="0"/>
      </w:pPr>
      <w:r>
        <w:rPr>
          <w:spacing w:val="-1"/>
        </w:rPr>
        <w:t>２、身心障礙學生無法自行上下學交通補助費：</w:t>
      </w:r>
    </w:p>
    <w:p>
      <w:pPr>
        <w:pStyle w:val="BodyText"/>
        <w:spacing w:line="285" w:lineRule="exact"/>
        <w:ind w:right="0"/>
      </w:pPr>
      <w:r>
        <w:rPr/>
        <w:t>（１）</w:t>
      </w:r>
      <w:r>
        <w:rPr>
          <w:spacing w:val="-1"/>
        </w:rPr>
        <w:t>學校評估會議之會議紀錄。</w:t>
      </w:r>
    </w:p>
    <w:p>
      <w:pPr>
        <w:pStyle w:val="BodyText"/>
        <w:spacing w:line="204" w:lineRule="auto" w:before="11"/>
        <w:ind w:left="830" w:right="6585" w:firstLine="240"/>
      </w:pPr>
      <w:r>
        <w:rPr>
          <w:spacing w:val="-2"/>
        </w:rPr>
        <w:t>（２）經費申請表如附表八。 ３、身心障礙學生轉銜輔導經費：</w:t>
      </w:r>
    </w:p>
    <w:p>
      <w:pPr>
        <w:pStyle w:val="BodyText"/>
        <w:spacing w:line="274" w:lineRule="exact"/>
        <w:ind w:right="0"/>
      </w:pPr>
      <w:r>
        <w:rPr/>
        <w:t>（１）</w:t>
      </w:r>
      <w:r>
        <w:rPr>
          <w:spacing w:val="-2"/>
        </w:rPr>
        <w:t>實施計畫。</w:t>
      </w:r>
    </w:p>
    <w:p>
      <w:pPr>
        <w:pStyle w:val="BodyText"/>
        <w:spacing w:line="285" w:lineRule="exact"/>
        <w:ind w:right="0"/>
      </w:pPr>
      <w:r>
        <w:rPr/>
        <w:t>（２）</w:t>
      </w:r>
      <w:r>
        <w:rPr>
          <w:spacing w:val="-2"/>
        </w:rPr>
        <w:t>經費申請表。</w:t>
      </w:r>
    </w:p>
    <w:p>
      <w:pPr>
        <w:pStyle w:val="BodyText"/>
        <w:spacing w:line="204" w:lineRule="auto" w:before="11"/>
        <w:ind w:left="830" w:right="4664" w:firstLine="240"/>
      </w:pPr>
      <w:r>
        <w:rPr>
          <w:spacing w:val="-2"/>
        </w:rPr>
        <w:t>（３）特殊教育推行委員會審議通過之會議紀錄。 ４、特殊教育資源中心開辦費：</w:t>
      </w:r>
    </w:p>
    <w:p>
      <w:pPr>
        <w:pStyle w:val="BodyText"/>
        <w:spacing w:line="204" w:lineRule="auto"/>
        <w:ind w:left="1790" w:hanging="721"/>
      </w:pPr>
      <w:r>
        <w:rPr>
          <w:spacing w:val="-2"/>
        </w:rPr>
        <w:t>（１）特殊教育資源中心設置計畫，包含常設層級、跨單位協調體系、人員及其職掌及特殊教育方案。</w:t>
      </w:r>
    </w:p>
    <w:p>
      <w:pPr>
        <w:pStyle w:val="BodyText"/>
        <w:spacing w:line="204" w:lineRule="auto"/>
        <w:ind w:left="1790" w:hanging="721"/>
        <w:jc w:val="both"/>
      </w:pPr>
      <w:r>
        <w:rPr>
          <w:spacing w:val="-2"/>
        </w:rPr>
        <w:t>（２）經費申請表，其所需輔導人員，得一併視身心障礙學生人數及障礙類別結構，參照大專校院輔導身心障礙學生工作計畫經常門經費補助基準表「四、輔導人員費」之補助基準，申請所需輔導人員費補助。</w:t>
      </w:r>
    </w:p>
    <w:p>
      <w:pPr>
        <w:pStyle w:val="BodyText"/>
        <w:spacing w:line="274" w:lineRule="exact"/>
        <w:ind w:right="0"/>
      </w:pPr>
      <w:r>
        <w:rPr/>
        <w:t>（３）</w:t>
      </w:r>
      <w:r>
        <w:rPr>
          <w:spacing w:val="-1"/>
        </w:rPr>
        <w:t>特殊教育推行委員會審議通過之會議紀錄。</w:t>
      </w:r>
    </w:p>
    <w:p>
      <w:pPr>
        <w:pStyle w:val="BodyText"/>
        <w:spacing w:line="204" w:lineRule="auto" w:before="10"/>
        <w:ind w:left="830" w:hanging="481"/>
      </w:pPr>
      <w:r>
        <w:rPr>
          <w:spacing w:val="-2"/>
        </w:rPr>
        <w:t>（三）核定程序：</w:t>
      </w:r>
      <w:r>
        <w:rPr>
          <w:spacing w:val="80"/>
          <w:w w:val="150"/>
        </w:rPr>
        <w:t>                     </w:t>
      </w:r>
      <w:r>
        <w:rPr>
          <w:spacing w:val="-1"/>
        </w:rPr>
        <w:t>１、第一款第一目之一、之二、之三及第二目依本要點經費補助基</w:t>
      </w:r>
    </w:p>
    <w:p>
      <w:pPr>
        <w:pStyle w:val="BodyText"/>
        <w:spacing w:line="204" w:lineRule="auto"/>
        <w:ind w:left="1310"/>
      </w:pPr>
      <w:r>
        <w:rPr>
          <w:spacing w:val="-2"/>
        </w:rPr>
        <w:t>準，核算各校經常門及資本門補助經費，並經本部審查後，於每年十二月三十一日前核定之。</w:t>
      </w:r>
    </w:p>
    <w:p>
      <w:pPr>
        <w:pStyle w:val="BodyText"/>
        <w:spacing w:line="204" w:lineRule="auto"/>
        <w:ind w:left="1310" w:hanging="481"/>
      </w:pPr>
      <w:r>
        <w:rPr>
          <w:spacing w:val="-2"/>
        </w:rPr>
        <w:t>２、第一款第一目之四不以經費補助基準表之計畫經費編列基準為限，經本部審查通過者，另案酌予補助。</w:t>
      </w:r>
    </w:p>
    <w:p>
      <w:pPr>
        <w:pStyle w:val="BodyText"/>
        <w:spacing w:line="204" w:lineRule="auto"/>
        <w:ind w:left="1310" w:hanging="481"/>
      </w:pPr>
      <w:r>
        <w:rPr>
          <w:spacing w:val="-2"/>
        </w:rPr>
        <w:t>３、第一款第三目之本方案經費應報本部提出申請，經本部審議通過後核定計畫及金額。</w:t>
      </w:r>
    </w:p>
    <w:p>
      <w:pPr>
        <w:pStyle w:val="BodyText"/>
        <w:spacing w:line="204" w:lineRule="auto"/>
        <w:ind w:hanging="721"/>
        <w:jc w:val="both"/>
      </w:pPr>
      <w:r>
        <w:rPr>
          <w:spacing w:val="-2"/>
        </w:rPr>
        <w:t>（四）因學校未完成申請、逾時送件或通報不實，致本部未予補助或減少補助款額度，各校應自行支應所需之輔導經費並追究相關人員</w:t>
      </w:r>
      <w:r>
        <w:rPr>
          <w:spacing w:val="-4"/>
        </w:rPr>
        <w:t>行政責任。</w:t>
      </w:r>
    </w:p>
    <w:p>
      <w:pPr>
        <w:pStyle w:val="BodyText"/>
        <w:spacing w:before="9"/>
        <w:ind w:left="0" w:right="0"/>
        <w:rPr>
          <w:sz w:val="17"/>
        </w:rPr>
      </w:pPr>
    </w:p>
    <w:p>
      <w:pPr>
        <w:pStyle w:val="BodyText"/>
        <w:spacing w:line="310" w:lineRule="exact" w:before="1"/>
        <w:ind w:left="110" w:right="0"/>
      </w:pPr>
      <w:r>
        <w:rPr>
          <w:spacing w:val="-1"/>
        </w:rPr>
        <w:t>六、經費請撥及結案之程序，依下列規定辦理：</w:t>
      </w:r>
    </w:p>
    <w:p>
      <w:pPr>
        <w:pStyle w:val="BodyText"/>
        <w:spacing w:line="285" w:lineRule="exact"/>
        <w:ind w:left="0"/>
        <w:jc w:val="right"/>
      </w:pPr>
      <w:r>
        <w:rPr/>
        <w:t>（一）本補助經費請撥、支用、結報及結餘款等程序，應依本部補（</w:t>
      </w:r>
      <w:r>
        <w:rPr>
          <w:spacing w:val="-10"/>
        </w:rPr>
        <w:t>捐</w:t>
      </w:r>
    </w:p>
    <w:p>
      <w:pPr>
        <w:pStyle w:val="BodyText"/>
        <w:spacing w:line="310" w:lineRule="exact"/>
        <w:ind w:left="0"/>
        <w:jc w:val="right"/>
      </w:pPr>
      <w:r>
        <w:rPr/>
        <w:t>）</w:t>
      </w:r>
      <w:r>
        <w:rPr>
          <w:spacing w:val="-1"/>
        </w:rPr>
        <w:t>助及委辦經費核撥結報作業要點規定辦理，並於計畫核定執行</w:t>
      </w:r>
    </w:p>
    <w:p>
      <w:pPr>
        <w:spacing w:after="0" w:line="310" w:lineRule="exact"/>
        <w:jc w:val="right"/>
        <w:sectPr>
          <w:pgSz w:w="11900" w:h="16840"/>
          <w:pgMar w:top="660" w:bottom="280" w:left="340" w:right="540"/>
        </w:sectPr>
      </w:pPr>
    </w:p>
    <w:p>
      <w:pPr>
        <w:pStyle w:val="BodyText"/>
        <w:spacing w:line="204" w:lineRule="auto" w:before="67"/>
        <w:jc w:val="both"/>
      </w:pPr>
      <w:r>
        <w:rPr>
          <w:spacing w:val="-2"/>
        </w:rPr>
        <w:t>期間屆滿後二個月內，檢送「成果報告」、「教育部補（捐）</w:t>
      </w:r>
      <w:r>
        <w:rPr>
          <w:spacing w:val="-2"/>
        </w:rPr>
        <w:t>助經費收支結算表」、「工作成果摘要表」（附表六）、「交通費簽領清冊影本」、當年度經核定之「教育部補助大專校院輔導身心障礙學生工作計畫經費核定表影本」及當年度核定之「身心障礙學生無法自行上下學交通補助費申請表影本」辦理結案。</w:t>
      </w:r>
    </w:p>
    <w:p>
      <w:pPr>
        <w:pStyle w:val="BodyText"/>
        <w:spacing w:line="204" w:lineRule="auto"/>
        <w:ind w:hanging="721"/>
        <w:jc w:val="both"/>
      </w:pPr>
      <w:r>
        <w:rPr>
          <w:spacing w:val="-2"/>
        </w:rPr>
        <w:t>（二）實施校務基金學校之計畫經費如有結餘納入校務基金辦理者，應設立專帳，日後得支應本要點「大專校院輔導身心障礙學生工作計畫經常門經費補助基準表」或「空中進修學制輔導身心障礙學生工作計畫經常門經費補助基準表」所定項目之不足經費，並供日後臨時新增身心障礙學生個案、尚未通過鑑定之疑似身心障礙</w:t>
      </w:r>
      <w:r>
        <w:rPr>
          <w:spacing w:val="-1"/>
        </w:rPr>
        <w:t>學生或輔導人員薪資調整等經費使用。如專帳之結餘款尚有不足</w:t>
      </w:r>
    </w:p>
    <w:p>
      <w:pPr>
        <w:pStyle w:val="BodyText"/>
        <w:spacing w:line="299" w:lineRule="exact"/>
        <w:ind w:right="0"/>
      </w:pPr>
      <w:r>
        <w:rPr>
          <w:spacing w:val="-1"/>
        </w:rPr>
        <w:t>，應由學校額外自籌支應，並納入專帳支應情形記載。</w:t>
      </w:r>
    </w:p>
    <w:p>
      <w:pPr>
        <w:pStyle w:val="BodyText"/>
        <w:spacing w:before="10"/>
        <w:ind w:left="0" w:right="0"/>
        <w:rPr>
          <w:sz w:val="16"/>
        </w:rPr>
      </w:pPr>
    </w:p>
    <w:p>
      <w:pPr>
        <w:pStyle w:val="BodyText"/>
        <w:spacing w:line="310" w:lineRule="exact"/>
        <w:ind w:left="110" w:right="0"/>
      </w:pPr>
      <w:r>
        <w:rPr>
          <w:spacing w:val="-1"/>
        </w:rPr>
        <w:t>七、補助成效考核之辦理方式如下：</w:t>
      </w:r>
    </w:p>
    <w:p>
      <w:pPr>
        <w:pStyle w:val="BodyText"/>
        <w:spacing w:line="204" w:lineRule="auto" w:before="11"/>
        <w:ind w:hanging="721"/>
      </w:pPr>
      <w:r>
        <w:rPr>
          <w:spacing w:val="-2"/>
        </w:rPr>
        <w:t>（一）本部得視實際需要邀集學者專家及有關人員組成訪視輔導小組至各校訪視輔導，以瞭解學校實際運作情形。</w:t>
      </w:r>
    </w:p>
    <w:p>
      <w:pPr>
        <w:pStyle w:val="BodyText"/>
        <w:spacing w:line="204" w:lineRule="auto"/>
        <w:ind w:hanging="721"/>
        <w:jc w:val="both"/>
      </w:pPr>
      <w:r>
        <w:rPr>
          <w:spacing w:val="-2"/>
        </w:rPr>
        <w:t>（二）受補助學校應備工作計畫各項目辦理情形成果報告，其中應包含各該校身心障礙同學反映輔導情形意見之彙整、學生個別化支持計畫、個案輔導紀錄及其他本部規定提供之相關資料，以利本部訪視人員查核。</w:t>
      </w:r>
    </w:p>
    <w:p>
      <w:pPr>
        <w:pStyle w:val="BodyText"/>
        <w:spacing w:line="204" w:lineRule="auto"/>
        <w:ind w:hanging="721"/>
        <w:jc w:val="both"/>
      </w:pPr>
      <w:r>
        <w:rPr>
          <w:spacing w:val="-2"/>
        </w:rPr>
        <w:t>（三）為增進身心障礙學生學習適應與資源教室服務成效，本部得專案委託辦理分區輔導，協助學校辦理各項身心障礙學生輔導及服務</w:t>
      </w:r>
      <w:r>
        <w:rPr>
          <w:spacing w:val="-4"/>
        </w:rPr>
        <w:t>工作。</w:t>
      </w:r>
    </w:p>
    <w:p>
      <w:pPr>
        <w:pStyle w:val="BodyText"/>
        <w:spacing w:line="204" w:lineRule="auto"/>
        <w:ind w:hanging="721"/>
        <w:jc w:val="both"/>
      </w:pPr>
      <w:r>
        <w:rPr>
          <w:spacing w:val="-2"/>
        </w:rPr>
        <w:t>（四）學校執行本經費期間，以本要點補助經費所聘輔導人員應辦理高等教育階段學校特殊教育專責單位設置及人員進用辦法第七條第一款規定之工作職責事項，並應於單位網頁公告個別職稱及業務內容，不得挪用於辦理非特殊教育業務。如有挪用經費或人力辦理非特殊教育業務，經本部查證屬實者，應全額繳回當年度補助款，且不得影響相關人員或學生之權益，並由本部列入隔年各項經費補助之參據。</w:t>
      </w:r>
    </w:p>
    <w:p>
      <w:pPr>
        <w:pStyle w:val="BodyText"/>
        <w:spacing w:before="9"/>
        <w:ind w:left="0" w:right="0"/>
        <w:rPr>
          <w:sz w:val="17"/>
        </w:rPr>
      </w:pPr>
    </w:p>
    <w:p>
      <w:pPr>
        <w:pStyle w:val="BodyText"/>
        <w:spacing w:line="310" w:lineRule="exact"/>
        <w:ind w:left="110" w:right="0"/>
      </w:pPr>
      <w:r>
        <w:rPr>
          <w:spacing w:val="-1"/>
        </w:rPr>
        <w:t>八、其他注意事項如下：</w:t>
      </w:r>
    </w:p>
    <w:p>
      <w:pPr>
        <w:pStyle w:val="BodyText"/>
        <w:spacing w:line="204" w:lineRule="auto" w:before="11"/>
        <w:ind w:hanging="721"/>
        <w:jc w:val="both"/>
      </w:pPr>
      <w:r>
        <w:rPr>
          <w:spacing w:val="-2"/>
        </w:rPr>
        <w:t>（一）考量學年度與會計年度間之差距，如當年度已依本要點申請經費之學校，於該年度之下半年新學年度開始時因多招收身心障礙學生而增加經費者，得於原補助經費中勻支。未依本要點申請補助經費之學校，於下半年新學年度開始時始招收身心障礙學生者，如當年度十月、十一月、十二月仍有經費使用之需求，為考量所有身心障礙學生權益，得向本部申請該校十月至十二月間所需之身心障礙學生助理人員服務費、教材及耗材費、課業輔導鐘點費等經常門經費。</w:t>
      </w:r>
    </w:p>
    <w:p>
      <w:pPr>
        <w:pStyle w:val="BodyText"/>
        <w:spacing w:line="204" w:lineRule="auto"/>
        <w:ind w:hanging="721"/>
        <w:jc w:val="both"/>
      </w:pPr>
      <w:r>
        <w:rPr>
          <w:spacing w:val="-2"/>
        </w:rPr>
        <w:t>（二）學校為辦理特殊教育方案及個別化支持計畫，得由學生事務、輔導單位或相關單位辦理，並督導資源教室或辦理單位負責執行特殊教育及支持服務等事項。</w:t>
      </w:r>
    </w:p>
    <w:p>
      <w:pPr>
        <w:pStyle w:val="BodyText"/>
        <w:spacing w:line="204" w:lineRule="auto"/>
        <w:ind w:left="830" w:right="2983" w:hanging="481"/>
      </w:pPr>
      <w:r>
        <w:rPr>
          <w:spacing w:val="-2"/>
        </w:rPr>
        <w:t>（三）學校應召開會議審查下列事項，以協助身心障礙學生學習及發展： １、推動學校年度特殊教育工作計畫。</w:t>
      </w:r>
      <w:r>
        <w:rPr>
          <w:spacing w:val="80"/>
          <w:w w:val="150"/>
        </w:rPr>
        <w:t>            </w:t>
      </w:r>
      <w:r>
        <w:rPr>
          <w:spacing w:val="-2"/>
        </w:rPr>
        <w:t>２、實施特殊教育方案相關事項。</w:t>
      </w:r>
      <w:r>
        <w:rPr>
          <w:spacing w:val="80"/>
          <w:w w:val="150"/>
        </w:rPr>
        <w:t>              </w:t>
      </w:r>
      <w:r>
        <w:rPr>
          <w:spacing w:val="-2"/>
        </w:rPr>
        <w:t>３、提送特殊教育學生鑑定等相關事項。</w:t>
      </w:r>
      <w:r>
        <w:rPr>
          <w:spacing w:val="80"/>
          <w:w w:val="150"/>
        </w:rPr>
        <w:t>           </w:t>
      </w:r>
      <w:r>
        <w:rPr>
          <w:spacing w:val="-2"/>
        </w:rPr>
        <w:t>４、提供特殊教育學生支持服務等相關事項。</w:t>
      </w:r>
      <w:r>
        <w:rPr>
          <w:spacing w:val="80"/>
          <w:w w:val="150"/>
        </w:rPr>
        <w:t>         </w:t>
      </w:r>
      <w:r>
        <w:rPr>
          <w:spacing w:val="-2"/>
        </w:rPr>
        <w:t>５、身心障礙學生招生及提供考試適當服務措施等相關事項。</w:t>
      </w:r>
      <w:r>
        <w:rPr>
          <w:spacing w:val="80"/>
        </w:rPr>
        <w:t>   </w:t>
      </w:r>
      <w:r>
        <w:rPr>
          <w:spacing w:val="-2"/>
        </w:rPr>
        <w:t>６、其他特殊教育相關業務。</w:t>
      </w:r>
    </w:p>
    <w:p>
      <w:pPr>
        <w:pStyle w:val="BodyText"/>
        <w:spacing w:line="204" w:lineRule="auto"/>
        <w:ind w:hanging="721"/>
        <w:jc w:val="both"/>
      </w:pPr>
      <w:r>
        <w:rPr>
          <w:spacing w:val="-2"/>
        </w:rPr>
        <w:t>（四）前款會議每學期至少應召開一次，召集人由校長指定學校一級單位主管兼任之，並邀請特殊教育專家、學者及身心障礙學生家長</w:t>
      </w:r>
      <w:r>
        <w:rPr>
          <w:spacing w:val="-4"/>
        </w:rPr>
        <w:t>代表參加。</w:t>
      </w:r>
    </w:p>
    <w:p>
      <w:pPr>
        <w:spacing w:after="0" w:line="204" w:lineRule="auto"/>
        <w:jc w:val="both"/>
        <w:sectPr>
          <w:pgSz w:w="11900" w:h="16840"/>
          <w:pgMar w:top="660" w:bottom="280" w:left="340" w:right="540"/>
        </w:sectPr>
      </w:pPr>
    </w:p>
    <w:p>
      <w:pPr>
        <w:pStyle w:val="BodyText"/>
        <w:spacing w:line="204" w:lineRule="auto" w:before="67"/>
        <w:ind w:left="830" w:hanging="481"/>
      </w:pPr>
      <w:r>
        <w:rPr>
          <w:spacing w:val="-2"/>
        </w:rPr>
        <w:t>（五）輔導人員進用之規定：</w:t>
      </w:r>
      <w:r>
        <w:rPr>
          <w:spacing w:val="80"/>
          <w:w w:val="150"/>
        </w:rPr>
        <w:t>                </w:t>
      </w:r>
      <w:r>
        <w:rPr>
          <w:spacing w:val="-1"/>
        </w:rPr>
        <w:t>１、輔導人員由學校進用之，並應簽訂相關契約以確保雙方之權益</w:t>
      </w:r>
    </w:p>
    <w:p>
      <w:pPr>
        <w:pStyle w:val="BodyText"/>
        <w:spacing w:line="204" w:lineRule="auto"/>
        <w:ind w:left="1310"/>
        <w:jc w:val="both"/>
      </w:pPr>
      <w:r>
        <w:rPr>
          <w:spacing w:val="-2"/>
        </w:rPr>
        <w:t>。輔導人員之費用，本部採定額補助方式。學校聘用輔導人員時，薪資應以契約訂定，不得低於「行政院暨所屬各級機關聘用人員注意事項之聘用人員比照分類職位公務人員俸點支給報</w:t>
      </w:r>
      <w:r>
        <w:rPr>
          <w:spacing w:val="-1"/>
        </w:rPr>
        <w:t>酬標準表」之最低薪點標準，並得配合政府調薪政策調整薪資</w:t>
      </w:r>
    </w:p>
    <w:p>
      <w:pPr>
        <w:pStyle w:val="BodyText"/>
        <w:spacing w:line="204" w:lineRule="auto"/>
        <w:ind w:left="1310"/>
        <w:jc w:val="both"/>
      </w:pPr>
      <w:r>
        <w:rPr>
          <w:spacing w:val="-2"/>
        </w:rPr>
        <w:t>。薪資及各類法定勞工權益相關費用（如勞保費、健保費、勞工退休金、加班費或其他津貼等），不足之部分，學校應以自籌款補足，不得以雇主應負擔之相關費用為由影響輔導人員之</w:t>
      </w:r>
      <w:r>
        <w:rPr>
          <w:spacing w:val="-1"/>
        </w:rPr>
        <w:t>薪資。輔導人員之進用管理應依各該校人事相關規定管理之。</w:t>
      </w:r>
    </w:p>
    <w:p>
      <w:pPr>
        <w:pStyle w:val="BodyText"/>
        <w:spacing w:line="204" w:lineRule="auto"/>
        <w:ind w:left="1310" w:hanging="481"/>
      </w:pPr>
      <w:r>
        <w:rPr>
          <w:spacing w:val="-2"/>
        </w:rPr>
        <w:t>２、輔導人員通過大專校院特殊教育專業資格認定者，其薪資待遇依以下基準辦理：</w:t>
      </w:r>
    </w:p>
    <w:p>
      <w:pPr>
        <w:pStyle w:val="BodyText"/>
        <w:spacing w:line="204" w:lineRule="auto"/>
        <w:ind w:left="1790" w:hanging="721"/>
        <w:jc w:val="both"/>
      </w:pPr>
      <w:r>
        <w:rPr>
          <w:spacing w:val="-2"/>
        </w:rPr>
        <w:t>（１）具國內公立或已立案之私立專科以上學校或經教育部承認之國外專科以上學校學位之輔導人員，以相當六等三階支薪基準起用之，並以晉級至七等七階為限。</w:t>
      </w:r>
    </w:p>
    <w:p>
      <w:pPr>
        <w:pStyle w:val="BodyText"/>
        <w:spacing w:line="204" w:lineRule="auto"/>
        <w:ind w:left="1790" w:hanging="721"/>
        <w:jc w:val="both"/>
      </w:pPr>
      <w:r>
        <w:rPr>
          <w:spacing w:val="-2"/>
        </w:rPr>
        <w:t>（２）具國內公立或已立案之私立大學或經教育部承認之國外大學碩士學位以上之輔導人員，以相當六等四階支薪基準起用之，並以晉級至七等七階為限。</w:t>
      </w:r>
    </w:p>
    <w:p>
      <w:pPr>
        <w:pStyle w:val="BodyText"/>
        <w:spacing w:line="204" w:lineRule="auto"/>
        <w:ind w:left="1310" w:hanging="481"/>
        <w:jc w:val="both"/>
      </w:pPr>
      <w:r>
        <w:rPr>
          <w:spacing w:val="-2"/>
        </w:rPr>
        <w:t>３、學校進用輔導人員應以特殊教育輔導相關系所畢業者為優先。輔導人員於在職期間應參加本部委託各特教中心辦理之大專校院特殊教育專責單位輔導人員特殊教育研習，每人每年最低研習時數為三十六小時。輔導人員研習時數資料，應於年度計畫經費申請時，一併報本部作為經費審查參據。</w:t>
      </w:r>
    </w:p>
    <w:p>
      <w:pPr>
        <w:pStyle w:val="BodyText"/>
        <w:spacing w:line="204" w:lineRule="auto"/>
        <w:ind w:left="1310" w:hanging="481"/>
      </w:pPr>
      <w:r>
        <w:rPr>
          <w:spacing w:val="-2"/>
        </w:rPr>
        <w:t>４、本部依本要點補助學校進用之輔導人員，以辦理身心障礙學生輔導及資源教室業務為主，不得挪用辦理其他單位之業務。</w:t>
      </w:r>
    </w:p>
    <w:p>
      <w:pPr>
        <w:pStyle w:val="BodyText"/>
        <w:spacing w:line="204" w:lineRule="auto"/>
        <w:ind w:left="1310" w:hanging="481"/>
        <w:jc w:val="both"/>
      </w:pPr>
      <w:r>
        <w:rPr>
          <w:spacing w:val="-2"/>
        </w:rPr>
        <w:t>５、輔導人員之特教研習時數，應於研習後自行至本部特教全國特殊教育資訊網登錄。本部得視需要，請各校提報輔導人員相關工作績效及參加專業知能研習紀錄供參。</w:t>
      </w:r>
    </w:p>
    <w:p>
      <w:pPr>
        <w:pStyle w:val="BodyText"/>
        <w:spacing w:line="204" w:lineRule="auto"/>
        <w:ind w:left="1310" w:hanging="481"/>
        <w:jc w:val="both"/>
      </w:pPr>
      <w:r>
        <w:rPr>
          <w:spacing w:val="-2"/>
        </w:rPr>
        <w:t>６、各校輔導人員辦理身心障礙學生輔導及資源教室業務如有相關行政缺失，應由各該校納入下年度是否續用該資源教室輔導人</w:t>
      </w:r>
      <w:r>
        <w:rPr>
          <w:spacing w:val="-4"/>
        </w:rPr>
        <w:t>員之參考。</w:t>
      </w:r>
    </w:p>
    <w:p>
      <w:pPr>
        <w:pStyle w:val="BodyText"/>
        <w:spacing w:line="204" w:lineRule="auto"/>
        <w:ind w:left="830" w:hanging="481"/>
      </w:pPr>
      <w:r>
        <w:rPr>
          <w:spacing w:val="-2"/>
        </w:rPr>
        <w:t>（六）財產購置之規定：</w:t>
      </w:r>
      <w:r>
        <w:rPr>
          <w:spacing w:val="80"/>
          <w:w w:val="150"/>
        </w:rPr>
        <w:t>                  </w:t>
      </w:r>
      <w:r>
        <w:rPr>
          <w:spacing w:val="-2"/>
        </w:rPr>
        <w:t>１、學校於申請補助經費時，均應檢附設備清單，並註明其用途。 ２、所購置財產，學校均應列入財產登記，加強管理及應用。</w:t>
      </w:r>
      <w:r>
        <w:rPr>
          <w:spacing w:val="80"/>
        </w:rPr>
        <w:t>  </w:t>
      </w:r>
      <w:r>
        <w:rPr>
          <w:spacing w:val="-2"/>
        </w:rPr>
        <w:t>３、本部補助之教材及耗材費用不得直接發予學生個人使用，其購</w:t>
      </w:r>
    </w:p>
    <w:p>
      <w:pPr>
        <w:pStyle w:val="BodyText"/>
        <w:spacing w:line="299" w:lineRule="exact"/>
        <w:ind w:left="1310" w:right="0"/>
      </w:pPr>
      <w:r>
        <w:rPr/>
        <w:pict>
          <v:rect style="position:absolute;margin-left:22.503317pt;margin-top:17.672192pt;width:540.238996pt;height:.750332pt;mso-position-horizontal-relative:page;mso-position-vertical-relative:paragraph;z-index:-15724544;mso-wrap-distance-left:0;mso-wrap-distance-right:0" id="docshape6" filled="true" fillcolor="#bfbfbf" stroked="false">
            <v:fill type="solid"/>
            <w10:wrap type="topAndBottom"/>
          </v:rect>
        </w:pict>
      </w:r>
      <w:r>
        <w:rPr>
          <w:spacing w:val="-1"/>
        </w:rPr>
        <w:t>置之教材及耗材應列入財產登記，加強管理及應用。</w:t>
      </w:r>
    </w:p>
    <w:p>
      <w:pPr>
        <w:spacing w:before="45"/>
        <w:ind w:left="110" w:right="0" w:firstLine="0"/>
        <w:jc w:val="left"/>
        <w:rPr>
          <w:sz w:val="18"/>
        </w:rPr>
      </w:pPr>
      <w:r>
        <w:rPr>
          <w:color w:val="666666"/>
          <w:spacing w:val="-1"/>
          <w:sz w:val="18"/>
        </w:rPr>
        <w:t>資料來源：教育部主管法規共用系統</w:t>
      </w:r>
    </w:p>
    <w:sectPr>
      <w:pgSz w:w="11900" w:h="16840"/>
      <w:pgMar w:top="660" w:bottom="280" w:left="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軟正黑體">
    <w:altName w:val="微軟正黑體"/>
    <w:charset w:val="88"/>
    <w:family w:val="swiss"/>
    <w:pitch w:val="variable"/>
  </w:font>
  <w:font w:name="細明體">
    <w:altName w:val="細明體"/>
    <w:charset w:val="88"/>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細明體" w:hAnsi="細明體" w:eastAsia="細明體" w:cs="細明體"/>
      <w:lang w:val="en-US" w:eastAsia="zh-TW" w:bidi="ar-SA"/>
    </w:rPr>
  </w:style>
  <w:style w:styleId="BodyText" w:type="paragraph">
    <w:name w:val="Body Text"/>
    <w:basedOn w:val="Normal"/>
    <w:uiPriority w:val="1"/>
    <w:qFormat/>
    <w:pPr>
      <w:ind w:left="1070" w:right="3223"/>
    </w:pPr>
    <w:rPr>
      <w:rFonts w:ascii="細明體" w:hAnsi="細明體" w:eastAsia="細明體" w:cs="細明體"/>
      <w:sz w:val="24"/>
      <w:szCs w:val="24"/>
      <w:lang w:val="en-US" w:eastAsia="zh-TW" w:bidi="ar-SA"/>
    </w:rPr>
  </w:style>
  <w:style w:styleId="Title" w:type="paragraph">
    <w:name w:val="Title"/>
    <w:basedOn w:val="Normal"/>
    <w:uiPriority w:val="1"/>
    <w:qFormat/>
    <w:pPr>
      <w:spacing w:line="650" w:lineRule="exact"/>
      <w:ind w:left="110"/>
    </w:pPr>
    <w:rPr>
      <w:rFonts w:ascii="微軟正黑體" w:hAnsi="微軟正黑體" w:eastAsia="微軟正黑體" w:cs="微軟正黑體"/>
      <w:b/>
      <w:bCs/>
      <w:sz w:val="36"/>
      <w:szCs w:val="36"/>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2024-01-17T00:43:54Z</dcterms:created>
  <dcterms:modified xsi:type="dcterms:W3CDTF">2024-01-17T00:43:54Z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2024-01-17T00:00:00Z</vt:filetime>
  </property>
  <property fmtid="{D5CDD505-2E9C-101B-9397-08002B2CF9AE}" pid="5" name="Producer">
    <vt:lpwstr>Skia/PDF m109</vt:lpwstr>
  </property>
</Properties>
</file>